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B118" w14:textId="18ABD4F3" w:rsidR="001922E5" w:rsidRPr="00121542" w:rsidRDefault="0020781E" w:rsidP="00637985">
      <w:pPr>
        <w:pStyle w:val="papertitle"/>
        <w:spacing w:before="360" w:after="600"/>
      </w:pPr>
      <w:r>
        <w:t>Template</w:t>
      </w:r>
      <w:r w:rsidR="0081308C" w:rsidRPr="00121542">
        <w:t xml:space="preserve"> ITRO Paper </w:t>
      </w:r>
    </w:p>
    <w:p w14:paraId="1CAEC34F" w14:textId="77777777" w:rsidR="00F85D4C" w:rsidRPr="00121542" w:rsidRDefault="00F85D4C" w:rsidP="00121542">
      <w:pPr>
        <w:pStyle w:val="papertitle"/>
        <w:spacing w:before="120" w:after="360"/>
      </w:pPr>
      <w:r w:rsidRPr="00121542">
        <w:rPr>
          <w:sz w:val="24"/>
          <w:szCs w:val="24"/>
        </w:rPr>
        <w:t>Firstauthor</w:t>
      </w:r>
      <w:r w:rsidR="004719D9" w:rsidRPr="00121542">
        <w:rPr>
          <w:sz w:val="24"/>
          <w:szCs w:val="24"/>
        </w:rPr>
        <w:t xml:space="preserve"> A.B.</w:t>
      </w:r>
      <w:r w:rsidRPr="00121542">
        <w:rPr>
          <w:sz w:val="24"/>
          <w:szCs w:val="24"/>
          <w:vertAlign w:val="superscript"/>
        </w:rPr>
        <w:t>*</w:t>
      </w:r>
      <w:r w:rsidR="0081308C" w:rsidRPr="00121542">
        <w:rPr>
          <w:sz w:val="24"/>
          <w:szCs w:val="24"/>
          <w:vertAlign w:val="superscript"/>
        </w:rPr>
        <w:t>1</w:t>
      </w:r>
      <w:r w:rsidRPr="00121542">
        <w:rPr>
          <w:sz w:val="24"/>
          <w:szCs w:val="24"/>
        </w:rPr>
        <w:t xml:space="preserve">, Secondauthor </w:t>
      </w:r>
      <w:r w:rsidR="004719D9" w:rsidRPr="00121542">
        <w:rPr>
          <w:sz w:val="24"/>
          <w:szCs w:val="24"/>
        </w:rPr>
        <w:t>C.</w:t>
      </w:r>
      <w:r w:rsidRPr="00121542">
        <w:rPr>
          <w:sz w:val="24"/>
          <w:szCs w:val="24"/>
          <w:vertAlign w:val="superscript"/>
        </w:rPr>
        <w:t>**</w:t>
      </w:r>
      <w:r w:rsidR="0081308C" w:rsidRPr="00121542">
        <w:rPr>
          <w:sz w:val="24"/>
          <w:szCs w:val="24"/>
          <w:vertAlign w:val="superscript"/>
        </w:rPr>
        <w:t>2</w:t>
      </w:r>
      <w:r w:rsidRPr="00121542">
        <w:rPr>
          <w:sz w:val="24"/>
          <w:szCs w:val="24"/>
        </w:rPr>
        <w:t xml:space="preserve"> and Thirdauthor</w:t>
      </w:r>
      <w:r w:rsidR="004719D9" w:rsidRPr="00121542">
        <w:rPr>
          <w:sz w:val="24"/>
          <w:szCs w:val="24"/>
        </w:rPr>
        <w:t xml:space="preserve"> D.E.</w:t>
      </w:r>
      <w:r w:rsidRPr="00121542">
        <w:rPr>
          <w:sz w:val="24"/>
          <w:szCs w:val="24"/>
          <w:vertAlign w:val="superscript"/>
        </w:rPr>
        <w:t>*</w:t>
      </w:r>
      <w:r w:rsidR="0081308C" w:rsidRPr="00121542">
        <w:rPr>
          <w:sz w:val="24"/>
          <w:szCs w:val="24"/>
          <w:vertAlign w:val="superscript"/>
        </w:rPr>
        <w:t>3</w:t>
      </w:r>
    </w:p>
    <w:p w14:paraId="77875C27" w14:textId="77777777" w:rsidR="00F85D4C" w:rsidRPr="00121542" w:rsidRDefault="00F85D4C" w:rsidP="00121542">
      <w:pPr>
        <w:pStyle w:val="Affiliation"/>
        <w:rPr>
          <w:rFonts w:eastAsia="MS Mincho"/>
          <w:sz w:val="22"/>
          <w:szCs w:val="22"/>
        </w:rPr>
      </w:pPr>
      <w:r w:rsidRPr="00121542">
        <w:rPr>
          <w:rFonts w:eastAsia="MS Mincho"/>
          <w:sz w:val="22"/>
          <w:szCs w:val="22"/>
          <w:vertAlign w:val="superscript"/>
        </w:rPr>
        <w:t xml:space="preserve">* </w:t>
      </w:r>
      <w:r w:rsidR="00C83CF0" w:rsidRPr="00121542">
        <w:rPr>
          <w:rFonts w:eastAsia="MS Mincho"/>
          <w:sz w:val="22"/>
          <w:szCs w:val="22"/>
        </w:rPr>
        <w:t xml:space="preserve">First-Third </w:t>
      </w:r>
      <w:r w:rsidRPr="00121542">
        <w:rPr>
          <w:rFonts w:eastAsia="MS Mincho"/>
          <w:sz w:val="22"/>
          <w:szCs w:val="22"/>
        </w:rPr>
        <w:t>Institution/Department, City, Country</w:t>
      </w:r>
    </w:p>
    <w:p w14:paraId="46DE2BC4" w14:textId="77777777" w:rsidR="00F85D4C" w:rsidRDefault="00F85D4C" w:rsidP="00121542">
      <w:pPr>
        <w:pStyle w:val="Affiliation"/>
        <w:rPr>
          <w:rFonts w:eastAsia="MS Mincho"/>
          <w:sz w:val="22"/>
          <w:szCs w:val="22"/>
        </w:rPr>
      </w:pPr>
      <w:r w:rsidRPr="00121542">
        <w:rPr>
          <w:rFonts w:eastAsia="MS Mincho"/>
          <w:sz w:val="22"/>
          <w:szCs w:val="22"/>
          <w:vertAlign w:val="superscript"/>
        </w:rPr>
        <w:t>**</w:t>
      </w:r>
      <w:r w:rsidR="00C83CF0" w:rsidRPr="00121542">
        <w:rPr>
          <w:rFonts w:eastAsia="MS Mincho"/>
          <w:sz w:val="22"/>
          <w:szCs w:val="22"/>
        </w:rPr>
        <w:t xml:space="preserve">Second </w:t>
      </w:r>
      <w:r w:rsidRPr="00121542">
        <w:rPr>
          <w:rFonts w:eastAsia="MS Mincho"/>
          <w:sz w:val="22"/>
          <w:szCs w:val="22"/>
        </w:rPr>
        <w:t>Institution/Department, City, Country</w:t>
      </w:r>
    </w:p>
    <w:p w14:paraId="191ED978" w14:textId="115BE127" w:rsidR="00BC00BF" w:rsidRDefault="00872A45" w:rsidP="00BC00BF">
      <w:pPr>
        <w:shd w:val="clear" w:color="auto" w:fill="FFFFFF"/>
        <w:rPr>
          <w:rStyle w:val="Hyperlink"/>
          <w:rFonts w:ascii="Courier New" w:eastAsia="Times New Roman" w:hAnsi="Courier New" w:cs="Courier New"/>
          <w:color w:val="auto"/>
          <w:sz w:val="18"/>
          <w:szCs w:val="18"/>
          <w:u w:val="none"/>
          <w:bdr w:val="none" w:sz="0" w:space="0" w:color="auto" w:frame="1"/>
        </w:rPr>
      </w:pPr>
      <w:hyperlink r:id="rId8" w:history="1">
        <w:r w:rsidR="00BC00BF" w:rsidRPr="00121542">
          <w:rPr>
            <w:rStyle w:val="Hyperlink"/>
            <w:rFonts w:ascii="Courier New" w:eastAsia="Times New Roman" w:hAnsi="Courier New" w:cs="Courier New"/>
            <w:color w:val="auto"/>
            <w:sz w:val="18"/>
            <w:szCs w:val="18"/>
            <w:u w:val="none"/>
            <w:bdr w:val="none" w:sz="0" w:space="0" w:color="auto" w:frame="1"/>
            <w:vertAlign w:val="superscript"/>
          </w:rPr>
          <w:t>1</w:t>
        </w:r>
        <w:r w:rsidR="00BC00BF" w:rsidRPr="00121542">
          <w:rPr>
            <w:rStyle w:val="Hyperlink"/>
            <w:rFonts w:ascii="Courier New" w:eastAsia="Times New Roman" w:hAnsi="Courier New" w:cs="Courier New"/>
            <w:color w:val="auto"/>
            <w:sz w:val="18"/>
            <w:szCs w:val="18"/>
            <w:u w:val="none"/>
            <w:bdr w:val="none" w:sz="0" w:space="0" w:color="auto" w:frame="1"/>
          </w:rPr>
          <w:t>first.author@first-third.edu</w:t>
        </w:r>
      </w:hyperlink>
    </w:p>
    <w:p w14:paraId="0CD93FBB" w14:textId="5504793E" w:rsidR="0020781E" w:rsidRPr="00121542" w:rsidRDefault="0020781E" w:rsidP="0020781E">
      <w:pPr>
        <w:shd w:val="clear" w:color="auto" w:fill="FFFFFF"/>
        <w:rPr>
          <w:rFonts w:ascii="Courier New" w:eastAsia="Times New Roman" w:hAnsi="Courier New" w:cs="Courier New"/>
          <w:sz w:val="18"/>
          <w:szCs w:val="18"/>
          <w:bdr w:val="none" w:sz="0" w:space="0" w:color="auto" w:frame="1"/>
        </w:rPr>
      </w:pPr>
      <w:hyperlink r:id="rId9" w:history="1">
        <w:r w:rsidRPr="00121542">
          <w:rPr>
            <w:rStyle w:val="Hyperlink"/>
            <w:rFonts w:ascii="Courier New" w:eastAsia="Times New Roman" w:hAnsi="Courier New" w:cs="Courier New"/>
            <w:color w:val="auto"/>
            <w:sz w:val="18"/>
            <w:szCs w:val="18"/>
            <w:u w:val="none"/>
            <w:bdr w:val="none" w:sz="0" w:space="0" w:color="auto" w:frame="1"/>
            <w:vertAlign w:val="superscript"/>
          </w:rPr>
          <w:t>2</w:t>
        </w:r>
        <w:r w:rsidRPr="00121542">
          <w:rPr>
            <w:rStyle w:val="Hyperlink"/>
            <w:rFonts w:ascii="Courier New" w:eastAsia="Times New Roman" w:hAnsi="Courier New" w:cs="Courier New"/>
            <w:color w:val="auto"/>
            <w:sz w:val="18"/>
            <w:szCs w:val="18"/>
            <w:u w:val="none"/>
            <w:bdr w:val="none" w:sz="0" w:space="0" w:color="auto" w:frame="1"/>
          </w:rPr>
          <w:t>second.author@second.com</w:t>
        </w:r>
      </w:hyperlink>
    </w:p>
    <w:p w14:paraId="5441CB9A" w14:textId="513D75E1" w:rsidR="00F85D4C" w:rsidRDefault="00872A45" w:rsidP="0020781E">
      <w:pPr>
        <w:pStyle w:val="Affiliation"/>
        <w:spacing w:after="240"/>
        <w:rPr>
          <w:rStyle w:val="Hyperlink"/>
          <w:rFonts w:ascii="Courier New" w:eastAsia="Times New Roman" w:hAnsi="Courier New" w:cs="Courier New"/>
          <w:color w:val="auto"/>
          <w:sz w:val="18"/>
          <w:szCs w:val="18"/>
          <w:u w:val="none"/>
          <w:bdr w:val="none" w:sz="0" w:space="0" w:color="auto" w:frame="1"/>
        </w:rPr>
      </w:pPr>
      <w:hyperlink r:id="rId10" w:history="1">
        <w:r w:rsidR="00BC00BF" w:rsidRPr="00121542">
          <w:rPr>
            <w:rStyle w:val="Hyperlink"/>
            <w:rFonts w:ascii="Courier New" w:eastAsia="Times New Roman" w:hAnsi="Courier New" w:cs="Courier New"/>
            <w:color w:val="auto"/>
            <w:sz w:val="18"/>
            <w:szCs w:val="18"/>
            <w:u w:val="none"/>
            <w:bdr w:val="none" w:sz="0" w:space="0" w:color="auto" w:frame="1"/>
            <w:vertAlign w:val="superscript"/>
          </w:rPr>
          <w:t>3</w:t>
        </w:r>
        <w:r w:rsidR="00BC00BF" w:rsidRPr="00121542">
          <w:rPr>
            <w:rStyle w:val="Hyperlink"/>
            <w:rFonts w:ascii="Courier New" w:eastAsia="Times New Roman" w:hAnsi="Courier New" w:cs="Courier New"/>
            <w:color w:val="auto"/>
            <w:sz w:val="18"/>
            <w:szCs w:val="18"/>
            <w:u w:val="none"/>
            <w:bdr w:val="none" w:sz="0" w:space="0" w:color="auto" w:frame="1"/>
          </w:rPr>
          <w:t>third.author@first-third.edu</w:t>
        </w:r>
      </w:hyperlink>
      <w:hyperlink r:id="rId11" w:history="1"/>
    </w:p>
    <w:p w14:paraId="3DE029CE" w14:textId="77777777" w:rsidR="0020781E" w:rsidRPr="00121542" w:rsidRDefault="0020781E" w:rsidP="0020781E">
      <w:pPr>
        <w:pStyle w:val="Affiliation"/>
        <w:rPr>
          <w:rFonts w:ascii="Courier New" w:eastAsia="Times New Roman" w:hAnsi="Courier New" w:cs="Courier New"/>
          <w:sz w:val="18"/>
          <w:szCs w:val="18"/>
          <w:bdr w:val="none" w:sz="0" w:space="0" w:color="auto" w:frame="1"/>
        </w:rPr>
      </w:pPr>
    </w:p>
    <w:p w14:paraId="7B2CC522" w14:textId="77777777" w:rsidR="00F85D4C" w:rsidRPr="00121542" w:rsidRDefault="00F85D4C" w:rsidP="005C4345">
      <w:pPr>
        <w:jc w:val="both"/>
        <w:sectPr w:rsidR="00F85D4C" w:rsidRPr="00121542" w:rsidSect="004734AC">
          <w:headerReference w:type="default" r:id="rId12"/>
          <w:footerReference w:type="default" r:id="rId13"/>
          <w:headerReference w:type="first" r:id="rId14"/>
          <w:type w:val="continuous"/>
          <w:pgSz w:w="11909" w:h="16834" w:code="9"/>
          <w:pgMar w:top="1411" w:right="1138" w:bottom="1411" w:left="1138" w:header="562" w:footer="567" w:gutter="0"/>
          <w:cols w:space="720"/>
          <w:titlePg/>
          <w:docGrid w:linePitch="360"/>
        </w:sectPr>
      </w:pPr>
    </w:p>
    <w:p w14:paraId="7F93A2A8" w14:textId="77777777" w:rsidR="00656172" w:rsidRPr="00656172" w:rsidRDefault="00F85D4C" w:rsidP="00FB0B8F">
      <w:pPr>
        <w:pStyle w:val="ICESTAbstract"/>
        <w:spacing w:after="120"/>
        <w:ind w:left="850" w:right="850" w:firstLine="0"/>
        <w:rPr>
          <w:b w:val="0"/>
          <w:sz w:val="22"/>
          <w:lang w:val="en-US" w:eastAsia="tr-TR"/>
        </w:rPr>
      </w:pPr>
      <w:r w:rsidRPr="000F7553">
        <w:t>Abstract</w:t>
      </w:r>
      <w:r w:rsidR="000F7553">
        <w:t xml:space="preserve">. </w:t>
      </w:r>
      <w:r w:rsidR="004A1D41" w:rsidRPr="000F7553">
        <w:rPr>
          <w:rStyle w:val="l6"/>
          <w:b w:val="0"/>
          <w:color w:val="000000"/>
          <w:bdr w:val="none" w:sz="0" w:space="0" w:color="auto" w:frame="1"/>
          <w:shd w:val="clear" w:color="auto" w:fill="FFFFFF"/>
        </w:rPr>
        <w:t xml:space="preserve">The authors must follow the instructions </w:t>
      </w:r>
      <w:r w:rsidR="004A1D41" w:rsidRPr="000F7553">
        <w:rPr>
          <w:rStyle w:val="a"/>
          <w:b w:val="0"/>
          <w:color w:val="000000"/>
          <w:bdr w:val="none" w:sz="0" w:space="0" w:color="auto" w:frame="1"/>
          <w:shd w:val="clear" w:color="auto" w:fill="FFFFFF"/>
        </w:rPr>
        <w:t>given in the doc</w:t>
      </w:r>
      <w:r w:rsidR="004A1D41" w:rsidRPr="000F7553">
        <w:rPr>
          <w:rStyle w:val="l6"/>
          <w:b w:val="0"/>
          <w:color w:val="000000"/>
          <w:bdr w:val="none" w:sz="0" w:space="0" w:color="auto" w:frame="1"/>
          <w:shd w:val="clear" w:color="auto" w:fill="FFFFFF"/>
        </w:rPr>
        <w:t xml:space="preserve">ument for the papers to be published. </w:t>
      </w:r>
      <w:r w:rsidR="00656172" w:rsidRPr="00656172">
        <w:rPr>
          <w:b w:val="0"/>
          <w:sz w:val="20"/>
          <w:lang w:val="en-US" w:eastAsia="tr-TR"/>
        </w:rPr>
        <w:t>Insert an abstract of 150-200 words, giving a brief account of the most relevant aspects of the paper such as: literature review, problem under investigation, hypothesis/es, methods used, study results, and future implications of the study. Avoid using abbreviations, footnotes, references, or mathematical equations in abstract section.</w:t>
      </w:r>
      <w:r w:rsidR="00656172" w:rsidRPr="00656172">
        <w:rPr>
          <w:b w:val="0"/>
        </w:rPr>
        <w:t xml:space="preserve"> </w:t>
      </w:r>
      <w:r w:rsidR="00656172" w:rsidRPr="00656172">
        <w:rPr>
          <w:b w:val="0"/>
          <w:sz w:val="20"/>
        </w:rPr>
        <w:t>It is recommended to use up to 5 keywords.</w:t>
      </w:r>
      <w:r w:rsidR="00656172" w:rsidRPr="00656172">
        <w:rPr>
          <w:b w:val="0"/>
          <w:sz w:val="22"/>
          <w:lang w:val="en-US" w:eastAsia="tr-TR"/>
        </w:rPr>
        <w:t xml:space="preserve"> </w:t>
      </w:r>
    </w:p>
    <w:p w14:paraId="5DD40A3B" w14:textId="77777777" w:rsidR="0081308C" w:rsidRPr="000F7553" w:rsidRDefault="0081308C" w:rsidP="00001F17">
      <w:pPr>
        <w:pStyle w:val="Abstract"/>
        <w:spacing w:after="240"/>
        <w:ind w:left="851" w:right="851"/>
        <w:jc w:val="left"/>
        <w:rPr>
          <w:rFonts w:eastAsia="Times New Roman"/>
          <w:color w:val="000000"/>
        </w:rPr>
      </w:pPr>
      <w:r w:rsidRPr="00FB0B8F">
        <w:rPr>
          <w:rFonts w:eastAsia="Times New Roman"/>
          <w:b w:val="0"/>
          <w:i/>
          <w:iCs/>
          <w:color w:val="000000"/>
          <w:bdr w:val="none" w:sz="0" w:space="0" w:color="auto" w:frame="1"/>
        </w:rPr>
        <w:t> Key</w:t>
      </w:r>
      <w:r w:rsidR="000F7553" w:rsidRPr="00FB0B8F">
        <w:rPr>
          <w:rFonts w:eastAsia="Times New Roman"/>
          <w:b w:val="0"/>
          <w:i/>
          <w:iCs/>
          <w:color w:val="000000"/>
          <w:bdr w:val="none" w:sz="0" w:space="0" w:color="auto" w:frame="1"/>
        </w:rPr>
        <w:t xml:space="preserve"> </w:t>
      </w:r>
      <w:r w:rsidRPr="00FB0B8F">
        <w:rPr>
          <w:rFonts w:eastAsia="Times New Roman"/>
          <w:b w:val="0"/>
          <w:i/>
          <w:iCs/>
          <w:color w:val="000000"/>
          <w:bdr w:val="none" w:sz="0" w:space="0" w:color="auto" w:frame="1"/>
        </w:rPr>
        <w:t>words</w:t>
      </w:r>
      <w:r w:rsidR="00274A4A" w:rsidRPr="00FB0B8F">
        <w:rPr>
          <w:rFonts w:eastAsia="Times New Roman"/>
          <w:b w:val="0"/>
          <w:i/>
          <w:iCs/>
          <w:color w:val="000000"/>
          <w:bdr w:val="none" w:sz="0" w:space="0" w:color="auto" w:frame="1"/>
        </w:rPr>
        <w:t xml:space="preserve"> </w:t>
      </w:r>
      <w:r w:rsidR="000F7553" w:rsidRPr="00FB0B8F">
        <w:rPr>
          <w:rFonts w:eastAsia="Times New Roman"/>
          <w:b w:val="0"/>
          <w:i/>
          <w:iCs/>
          <w:color w:val="000000"/>
          <w:bdr w:val="none" w:sz="0" w:space="0" w:color="auto" w:frame="1"/>
        </w:rPr>
        <w:t>and phrases</w:t>
      </w:r>
      <w:r w:rsidR="000F7553" w:rsidRPr="00FB0B8F">
        <w:rPr>
          <w:rFonts w:eastAsia="Times New Roman"/>
          <w:b w:val="0"/>
          <w:iCs/>
          <w:color w:val="000000"/>
          <w:bdr w:val="none" w:sz="0" w:space="0" w:color="auto" w:frame="1"/>
        </w:rPr>
        <w:t>:</w:t>
      </w:r>
      <w:r w:rsidR="000F7553">
        <w:rPr>
          <w:rFonts w:eastAsia="Times New Roman"/>
          <w:iCs/>
          <w:color w:val="000000"/>
          <w:bdr w:val="none" w:sz="0" w:space="0" w:color="auto" w:frame="1"/>
        </w:rPr>
        <w:t xml:space="preserve"> </w:t>
      </w:r>
      <w:r w:rsidR="00001F17">
        <w:rPr>
          <w:b w:val="0"/>
          <w:sz w:val="20"/>
        </w:rPr>
        <w:t>Camera ready paper, ITRO conference</w:t>
      </w:r>
      <w:r w:rsidR="00001F17" w:rsidRPr="00001F17">
        <w:rPr>
          <w:b w:val="0"/>
          <w:sz w:val="20"/>
        </w:rPr>
        <w:t>, guideline</w:t>
      </w:r>
      <w:r w:rsidR="00001F17">
        <w:rPr>
          <w:sz w:val="20"/>
          <w:lang w:eastAsia="en-GB"/>
        </w:rPr>
        <w:t>.</w:t>
      </w:r>
      <w:r w:rsidR="00001F17">
        <w:rPr>
          <w:sz w:val="20"/>
          <w:lang w:eastAsia="en-GB"/>
        </w:rPr>
        <w:br/>
      </w:r>
    </w:p>
    <w:p w14:paraId="2A99555F" w14:textId="77777777" w:rsidR="00F85D4C" w:rsidRPr="00121542" w:rsidRDefault="00F85D4C" w:rsidP="00CA66D2">
      <w:pPr>
        <w:pStyle w:val="Hed1ITRO"/>
      </w:pPr>
      <w:r w:rsidRPr="005D2E97">
        <w:t>Introduction</w:t>
      </w:r>
    </w:p>
    <w:p w14:paraId="576CF27B" w14:textId="77777777" w:rsidR="00F85D4C" w:rsidRPr="00121542" w:rsidRDefault="00274A4A" w:rsidP="002E0C24">
      <w:pPr>
        <w:pStyle w:val="BodyText"/>
        <w:spacing w:line="240" w:lineRule="auto"/>
        <w:ind w:firstLine="0"/>
        <w:rPr>
          <w:spacing w:val="0"/>
          <w:sz w:val="22"/>
          <w:szCs w:val="22"/>
        </w:rPr>
      </w:pPr>
      <w:r w:rsidRPr="00121542">
        <w:rPr>
          <w:rStyle w:val="a"/>
          <w:color w:val="000000"/>
          <w:spacing w:val="0"/>
          <w:sz w:val="22"/>
          <w:szCs w:val="22"/>
          <w:bdr w:val="none" w:sz="0" w:space="0" w:color="auto" w:frame="1"/>
          <w:shd w:val="clear" w:color="auto" w:fill="FFFFFF"/>
        </w:rPr>
        <w:t xml:space="preserve">This document </w:t>
      </w:r>
      <w:r w:rsidRPr="00121542">
        <w:rPr>
          <w:rStyle w:val="l6"/>
          <w:color w:val="000000"/>
          <w:spacing w:val="0"/>
          <w:sz w:val="22"/>
          <w:szCs w:val="22"/>
          <w:bdr w:val="none" w:sz="0" w:space="0" w:color="auto" w:frame="1"/>
          <w:shd w:val="clear" w:color="auto" w:fill="FFFFFF"/>
        </w:rPr>
        <w:t xml:space="preserve">is a template. An electronic </w:t>
      </w:r>
      <w:r w:rsidRPr="00121542">
        <w:rPr>
          <w:rStyle w:val="l7"/>
          <w:color w:val="000000"/>
          <w:spacing w:val="0"/>
          <w:sz w:val="22"/>
          <w:szCs w:val="22"/>
          <w:bdr w:val="none" w:sz="0" w:space="0" w:color="auto" w:frame="1"/>
          <w:shd w:val="clear" w:color="auto" w:fill="FFFFFF"/>
        </w:rPr>
        <w:t xml:space="preserve">copy can be </w:t>
      </w:r>
      <w:r w:rsidRPr="00121542">
        <w:rPr>
          <w:rStyle w:val="a"/>
          <w:color w:val="000000"/>
          <w:spacing w:val="0"/>
          <w:sz w:val="22"/>
          <w:szCs w:val="22"/>
          <w:bdr w:val="none" w:sz="0" w:space="0" w:color="auto" w:frame="1"/>
          <w:shd w:val="clear" w:color="auto" w:fill="FFFFFF"/>
        </w:rPr>
        <w:t xml:space="preserve">downloaded from </w:t>
      </w:r>
      <w:r w:rsidRPr="00121542">
        <w:rPr>
          <w:rStyle w:val="l7"/>
          <w:color w:val="000000"/>
          <w:spacing w:val="0"/>
          <w:sz w:val="22"/>
          <w:szCs w:val="22"/>
          <w:bdr w:val="none" w:sz="0" w:space="0" w:color="auto" w:frame="1"/>
          <w:shd w:val="clear" w:color="auto" w:fill="FFFFFF"/>
        </w:rPr>
        <w:t xml:space="preserve">the conference </w:t>
      </w:r>
      <w:r w:rsidRPr="00121542">
        <w:rPr>
          <w:rStyle w:val="l6"/>
          <w:color w:val="000000"/>
          <w:spacing w:val="0"/>
          <w:sz w:val="22"/>
          <w:szCs w:val="22"/>
          <w:bdr w:val="none" w:sz="0" w:space="0" w:color="auto" w:frame="1"/>
          <w:shd w:val="clear" w:color="auto" w:fill="FFFFFF"/>
        </w:rPr>
        <w:t xml:space="preserve">website. For questions </w:t>
      </w:r>
      <w:r w:rsidRPr="00121542">
        <w:rPr>
          <w:rStyle w:val="l7"/>
          <w:color w:val="000000"/>
          <w:spacing w:val="0"/>
          <w:sz w:val="22"/>
          <w:szCs w:val="22"/>
          <w:bdr w:val="none" w:sz="0" w:space="0" w:color="auto" w:frame="1"/>
          <w:shd w:val="clear" w:color="auto" w:fill="FFFFFF"/>
        </w:rPr>
        <w:t xml:space="preserve">on </w:t>
      </w:r>
      <w:r w:rsidRPr="00121542">
        <w:rPr>
          <w:rStyle w:val="a"/>
          <w:color w:val="000000"/>
          <w:spacing w:val="0"/>
          <w:sz w:val="22"/>
          <w:szCs w:val="22"/>
          <w:bdr w:val="none" w:sz="0" w:space="0" w:color="auto" w:frame="1"/>
          <w:shd w:val="clear" w:color="auto" w:fill="FFFFFF"/>
        </w:rPr>
        <w:t>paper guidelines, please contact the conference publications committee as indicated on the conference website. Information about final paper submission is available from the</w:t>
      </w:r>
      <w:r w:rsidR="00102C9E" w:rsidRPr="00121542">
        <w:rPr>
          <w:rStyle w:val="a"/>
          <w:color w:val="000000"/>
          <w:spacing w:val="0"/>
          <w:sz w:val="22"/>
          <w:szCs w:val="22"/>
          <w:bdr w:val="none" w:sz="0" w:space="0" w:color="auto" w:frame="1"/>
          <w:shd w:val="clear" w:color="auto" w:fill="FFFFFF"/>
        </w:rPr>
        <w:t xml:space="preserve"> </w:t>
      </w:r>
      <w:r w:rsidRPr="00121542">
        <w:rPr>
          <w:rStyle w:val="a"/>
          <w:color w:val="000000"/>
          <w:spacing w:val="0"/>
          <w:sz w:val="22"/>
          <w:szCs w:val="22"/>
          <w:bdr w:val="none" w:sz="0" w:space="0" w:color="auto" w:frame="1"/>
          <w:shd w:val="clear" w:color="auto" w:fill="FFFFFF"/>
        </w:rPr>
        <w:t>conference website</w:t>
      </w:r>
      <w:r w:rsidR="00102C9E" w:rsidRPr="00121542">
        <w:rPr>
          <w:rStyle w:val="a"/>
          <w:color w:val="000000"/>
          <w:spacing w:val="0"/>
          <w:sz w:val="22"/>
          <w:szCs w:val="22"/>
          <w:bdr w:val="none" w:sz="0" w:space="0" w:color="auto" w:frame="1"/>
          <w:shd w:val="clear" w:color="auto" w:fill="FFFFFF"/>
        </w:rPr>
        <w:t xml:space="preserve">. </w:t>
      </w:r>
      <w:r w:rsidR="00F85D4C" w:rsidRPr="00121542">
        <w:rPr>
          <w:spacing w:val="0"/>
          <w:sz w:val="22"/>
          <w:szCs w:val="22"/>
        </w:rPr>
        <w:t>The paper should consist of a title, author's name(s), affiliation, abstract,</w:t>
      </w:r>
      <w:r w:rsidR="000E4964">
        <w:rPr>
          <w:spacing w:val="0"/>
          <w:sz w:val="22"/>
          <w:szCs w:val="22"/>
        </w:rPr>
        <w:t xml:space="preserve"> keywords,</w:t>
      </w:r>
      <w:r w:rsidR="00F85D4C" w:rsidRPr="00121542">
        <w:rPr>
          <w:spacing w:val="0"/>
          <w:sz w:val="22"/>
          <w:szCs w:val="22"/>
        </w:rPr>
        <w:t xml:space="preserve"> introduction, main text with section titles and subheadings (if any), conclusion, acknowledgment (if any), references and optional appendices. The length of the paper is limited to six pages including illustrations. The authors' affiliations should appear immediately following their names.</w:t>
      </w:r>
    </w:p>
    <w:p w14:paraId="099F31C7" w14:textId="77777777" w:rsidR="00F85D4C" w:rsidRPr="00121542" w:rsidRDefault="00F059EC" w:rsidP="002E0C24">
      <w:pPr>
        <w:pStyle w:val="BodyText"/>
        <w:spacing w:line="240" w:lineRule="auto"/>
        <w:ind w:firstLine="0"/>
        <w:rPr>
          <w:spacing w:val="0"/>
          <w:sz w:val="22"/>
          <w:szCs w:val="22"/>
        </w:rPr>
      </w:pPr>
      <w:r w:rsidRPr="00D75918">
        <w:rPr>
          <w:sz w:val="22"/>
        </w:rPr>
        <w:t xml:space="preserve">In order to ensure high quality of the papers, the authors are requested to follow instructions given in this sample paper. </w:t>
      </w:r>
      <w:r w:rsidR="00F85D4C" w:rsidRPr="00121542">
        <w:rPr>
          <w:spacing w:val="0"/>
          <w:sz w:val="22"/>
          <w:szCs w:val="22"/>
        </w:rPr>
        <w:t xml:space="preserve">The template, saved as </w:t>
      </w:r>
      <w:r w:rsidR="00D73C79">
        <w:rPr>
          <w:spacing w:val="0"/>
          <w:sz w:val="22"/>
          <w:szCs w:val="22"/>
        </w:rPr>
        <w:t>Word Document</w:t>
      </w:r>
      <w:r w:rsidR="00F85D4C" w:rsidRPr="00121542">
        <w:rPr>
          <w:spacing w:val="0"/>
          <w:sz w:val="22"/>
          <w:szCs w:val="22"/>
        </w:rPr>
        <w:t xml:space="preserve"> for the PC, provides authors with most of the formatting specifications needed for preparing electronic versions of their papers. The various components of your paper (title, text, heads, etc.) are already defined on the style sheet, as illustrated by the portions given in this document. All margins, line spaces, and text fonts are prescribed; please do not alter them.</w:t>
      </w:r>
    </w:p>
    <w:p w14:paraId="3B4551A5" w14:textId="77777777" w:rsidR="008D2D4A" w:rsidRPr="00121542" w:rsidRDefault="00102C9E" w:rsidP="008319C7">
      <w:pPr>
        <w:pStyle w:val="Hed1ITRO"/>
        <w:rPr>
          <w:bdr w:val="none" w:sz="0" w:space="0" w:color="auto" w:frame="1"/>
        </w:rPr>
      </w:pPr>
      <w:r w:rsidRPr="00121542">
        <w:rPr>
          <w:bdr w:val="none" w:sz="0" w:space="0" w:color="auto" w:frame="1"/>
        </w:rPr>
        <w:t xml:space="preserve">Page </w:t>
      </w:r>
      <w:r w:rsidRPr="005D2E97">
        <w:t>Layout</w:t>
      </w:r>
    </w:p>
    <w:p w14:paraId="6D5A032D" w14:textId="77777777" w:rsidR="008D2D4A" w:rsidRPr="00656172" w:rsidRDefault="008D2D4A" w:rsidP="002E0C24">
      <w:pPr>
        <w:shd w:val="clear" w:color="auto" w:fill="FFFFFF"/>
        <w:spacing w:after="120"/>
        <w:jc w:val="both"/>
        <w:rPr>
          <w:rFonts w:eastAsia="Times New Roman"/>
          <w:color w:val="000000"/>
          <w:sz w:val="22"/>
          <w:szCs w:val="22"/>
        </w:rPr>
      </w:pPr>
      <w:r w:rsidRPr="00656172">
        <w:rPr>
          <w:rFonts w:eastAsia="Times New Roman"/>
          <w:color w:val="000000"/>
          <w:sz w:val="22"/>
          <w:szCs w:val="22"/>
          <w:bdr w:val="none" w:sz="0" w:space="0" w:color="auto" w:frame="1"/>
        </w:rPr>
        <w:t xml:space="preserve">An easy way to comply with the conference paper formatting requirements is to use this document as a </w:t>
      </w:r>
      <w:r w:rsidR="00100B6F" w:rsidRPr="00656172">
        <w:rPr>
          <w:rFonts w:eastAsia="Times New Roman"/>
          <w:color w:val="000000"/>
          <w:sz w:val="22"/>
          <w:szCs w:val="22"/>
          <w:bdr w:val="none" w:sz="0" w:space="0" w:color="auto" w:frame="1"/>
        </w:rPr>
        <w:t>template a</w:t>
      </w:r>
      <w:r w:rsidRPr="00656172">
        <w:rPr>
          <w:rFonts w:eastAsia="Times New Roman"/>
          <w:color w:val="000000"/>
          <w:sz w:val="22"/>
          <w:szCs w:val="22"/>
          <w:bdr w:val="none" w:sz="0" w:space="0" w:color="auto" w:frame="1"/>
        </w:rPr>
        <w:t>nd simply type your text into it.</w:t>
      </w:r>
    </w:p>
    <w:p w14:paraId="3138C631" w14:textId="77777777" w:rsidR="008D2D4A" w:rsidRPr="005F7601" w:rsidRDefault="008D2D4A" w:rsidP="008319C7">
      <w:pPr>
        <w:pStyle w:val="Hed2ITRO2"/>
      </w:pPr>
      <w:r w:rsidRPr="005D2E97">
        <w:t>Page</w:t>
      </w:r>
      <w:r w:rsidRPr="005F7601">
        <w:t xml:space="preserve"> </w:t>
      </w:r>
      <w:r w:rsidRPr="005D2E97">
        <w:t>Layout</w:t>
      </w:r>
    </w:p>
    <w:p w14:paraId="6A180E8E" w14:textId="77777777" w:rsidR="00102C9E" w:rsidRPr="00121542" w:rsidRDefault="00102C9E" w:rsidP="002E0C24">
      <w:pPr>
        <w:shd w:val="clear" w:color="auto" w:fill="FFFFFF"/>
        <w:spacing w:after="120"/>
        <w:jc w:val="both"/>
        <w:rPr>
          <w:rFonts w:eastAsia="Times New Roman"/>
          <w:color w:val="000000"/>
          <w:sz w:val="22"/>
          <w:szCs w:val="22"/>
        </w:rPr>
      </w:pPr>
      <w:r w:rsidRPr="00121542">
        <w:rPr>
          <w:rFonts w:eastAsia="Times New Roman"/>
          <w:color w:val="000000"/>
          <w:sz w:val="22"/>
          <w:szCs w:val="22"/>
          <w:bdr w:val="none" w:sz="0" w:space="0" w:color="auto" w:frame="1"/>
        </w:rPr>
        <w:t>Your paper must use a page size corresponding to A4 which is 210</w:t>
      </w:r>
      <w:r w:rsidR="0074449A" w:rsidRPr="00121542">
        <w:rPr>
          <w:rFonts w:eastAsia="Times New Roman"/>
          <w:color w:val="000000"/>
          <w:sz w:val="22"/>
          <w:szCs w:val="22"/>
          <w:bdr w:val="none" w:sz="0" w:space="0" w:color="auto" w:frame="1"/>
        </w:rPr>
        <w:t xml:space="preserve"> </w:t>
      </w:r>
      <w:r w:rsidRPr="00121542">
        <w:rPr>
          <w:rFonts w:eastAsia="Times New Roman"/>
          <w:color w:val="000000"/>
          <w:sz w:val="22"/>
          <w:szCs w:val="22"/>
          <w:bdr w:val="none" w:sz="0" w:space="0" w:color="auto" w:frame="1"/>
        </w:rPr>
        <w:t>mm (8.27") wide and 297</w:t>
      </w:r>
      <w:r w:rsidR="0074449A" w:rsidRPr="00121542">
        <w:rPr>
          <w:rFonts w:eastAsia="Times New Roman"/>
          <w:color w:val="000000"/>
          <w:sz w:val="22"/>
          <w:szCs w:val="22"/>
          <w:bdr w:val="none" w:sz="0" w:space="0" w:color="auto" w:frame="1"/>
        </w:rPr>
        <w:t xml:space="preserve"> </w:t>
      </w:r>
      <w:r w:rsidRPr="00121542">
        <w:rPr>
          <w:rFonts w:eastAsia="Times New Roman"/>
          <w:color w:val="000000"/>
          <w:sz w:val="22"/>
          <w:szCs w:val="22"/>
          <w:bdr w:val="none" w:sz="0" w:space="0" w:color="auto" w:frame="1"/>
        </w:rPr>
        <w:t>mm (11.69") long. The margins must be set as follows:</w:t>
      </w:r>
    </w:p>
    <w:p w14:paraId="37F345BD" w14:textId="77777777" w:rsidR="00102C9E" w:rsidRPr="00121542" w:rsidRDefault="00102C9E" w:rsidP="002E0C24">
      <w:pPr>
        <w:numPr>
          <w:ilvl w:val="0"/>
          <w:numId w:val="16"/>
        </w:numPr>
        <w:shd w:val="clear" w:color="auto" w:fill="FFFFFF"/>
        <w:spacing w:after="120"/>
        <w:jc w:val="both"/>
        <w:rPr>
          <w:rFonts w:eastAsia="Times New Roman"/>
          <w:color w:val="000000"/>
          <w:sz w:val="22"/>
          <w:szCs w:val="22"/>
        </w:rPr>
      </w:pPr>
      <w:r w:rsidRPr="00121542">
        <w:rPr>
          <w:rFonts w:eastAsia="Times New Roman"/>
          <w:color w:val="000000"/>
          <w:sz w:val="22"/>
          <w:szCs w:val="22"/>
          <w:bdr w:val="none" w:sz="0" w:space="0" w:color="auto" w:frame="1"/>
        </w:rPr>
        <w:t>Top = Bottom = 25 mm (0.98")</w:t>
      </w:r>
    </w:p>
    <w:p w14:paraId="0AC72992" w14:textId="77777777" w:rsidR="00102C9E" w:rsidRPr="00121542" w:rsidRDefault="00102C9E" w:rsidP="002E0C24">
      <w:pPr>
        <w:numPr>
          <w:ilvl w:val="0"/>
          <w:numId w:val="16"/>
        </w:numPr>
        <w:shd w:val="clear" w:color="auto" w:fill="FFFFFF"/>
        <w:spacing w:after="120"/>
        <w:jc w:val="both"/>
        <w:rPr>
          <w:rFonts w:eastAsia="Times New Roman"/>
          <w:color w:val="000000"/>
          <w:sz w:val="22"/>
          <w:szCs w:val="22"/>
        </w:rPr>
      </w:pPr>
      <w:r w:rsidRPr="00121542">
        <w:rPr>
          <w:rFonts w:eastAsia="Times New Roman"/>
          <w:color w:val="000000"/>
          <w:sz w:val="22"/>
          <w:szCs w:val="22"/>
          <w:bdr w:val="none" w:sz="0" w:space="0" w:color="auto" w:frame="1"/>
        </w:rPr>
        <w:t>Left = Right = 2</w:t>
      </w:r>
      <w:r w:rsidR="005F7601">
        <w:rPr>
          <w:rFonts w:eastAsia="Times New Roman"/>
          <w:color w:val="000000"/>
          <w:sz w:val="22"/>
          <w:szCs w:val="22"/>
          <w:bdr w:val="none" w:sz="0" w:space="0" w:color="auto" w:frame="1"/>
        </w:rPr>
        <w:t>0</w:t>
      </w:r>
      <w:r w:rsidRPr="00121542">
        <w:rPr>
          <w:rFonts w:eastAsia="Times New Roman"/>
          <w:color w:val="000000"/>
          <w:sz w:val="22"/>
          <w:szCs w:val="22"/>
          <w:bdr w:val="none" w:sz="0" w:space="0" w:color="auto" w:frame="1"/>
        </w:rPr>
        <w:t xml:space="preserve"> mm (0.79")</w:t>
      </w:r>
    </w:p>
    <w:p w14:paraId="15928B93" w14:textId="77777777" w:rsidR="0074449A" w:rsidRPr="00121542" w:rsidRDefault="0074449A" w:rsidP="008319C7">
      <w:pPr>
        <w:pStyle w:val="Hed1ITRO"/>
      </w:pPr>
      <w:r w:rsidRPr="00121542">
        <w:t xml:space="preserve">Page </w:t>
      </w:r>
      <w:r w:rsidRPr="005D2E97">
        <w:t>Style</w:t>
      </w:r>
    </w:p>
    <w:p w14:paraId="32014F75" w14:textId="77777777" w:rsidR="00DE77D9" w:rsidRDefault="0074449A" w:rsidP="002E0C24">
      <w:pPr>
        <w:shd w:val="clear" w:color="auto" w:fill="FFFFFF"/>
        <w:spacing w:after="120"/>
        <w:jc w:val="both"/>
        <w:rPr>
          <w:rFonts w:eastAsia="Times New Roman"/>
          <w:color w:val="000000"/>
          <w:sz w:val="22"/>
          <w:szCs w:val="22"/>
          <w:bdr w:val="none" w:sz="0" w:space="0" w:color="auto" w:frame="1"/>
        </w:rPr>
      </w:pPr>
      <w:r w:rsidRPr="00121542">
        <w:rPr>
          <w:rFonts w:eastAsia="Times New Roman"/>
          <w:color w:val="000000"/>
          <w:sz w:val="22"/>
          <w:szCs w:val="22"/>
          <w:bdr w:val="none" w:sz="0" w:space="0" w:color="auto" w:frame="1"/>
        </w:rPr>
        <w:t xml:space="preserve">Paragraphs </w:t>
      </w:r>
      <w:r w:rsidRPr="00F6456A">
        <w:rPr>
          <w:rFonts w:eastAsia="Times New Roman"/>
          <w:sz w:val="22"/>
          <w:szCs w:val="22"/>
          <w:bdr w:val="none" w:sz="0" w:space="0" w:color="auto" w:frame="1"/>
        </w:rPr>
        <w:t>should not be indented</w:t>
      </w:r>
      <w:r w:rsidR="008626B6" w:rsidRPr="00F6456A">
        <w:rPr>
          <w:rFonts w:eastAsia="Times New Roman"/>
          <w:sz w:val="22"/>
          <w:szCs w:val="22"/>
          <w:bdr w:val="none" w:sz="0" w:space="0" w:color="auto" w:frame="1"/>
        </w:rPr>
        <w:t xml:space="preserve"> (except for the abstract and keywords section</w:t>
      </w:r>
      <w:r w:rsidR="008626B6" w:rsidRPr="00F6456A">
        <w:rPr>
          <w:rFonts w:ascii="Arial" w:hAnsi="Arial" w:cs="Arial"/>
        </w:rPr>
        <w:t>)</w:t>
      </w:r>
      <w:r w:rsidRPr="00F6456A">
        <w:rPr>
          <w:rFonts w:eastAsia="Times New Roman"/>
          <w:sz w:val="22"/>
          <w:szCs w:val="22"/>
          <w:bdr w:val="none" w:sz="0" w:space="0" w:color="auto" w:frame="1"/>
        </w:rPr>
        <w:t xml:space="preserve">. All paragraphs must be justified, i.e. both left-justified and </w:t>
      </w:r>
      <w:r w:rsidRPr="00121542">
        <w:rPr>
          <w:rFonts w:eastAsia="Times New Roman"/>
          <w:color w:val="000000"/>
          <w:sz w:val="22"/>
          <w:szCs w:val="22"/>
          <w:bdr w:val="none" w:sz="0" w:space="0" w:color="auto" w:frame="1"/>
        </w:rPr>
        <w:t>right-justified.</w:t>
      </w:r>
      <w:r w:rsidR="00FB0B8F">
        <w:rPr>
          <w:rFonts w:eastAsia="Times New Roman"/>
          <w:color w:val="000000"/>
          <w:sz w:val="22"/>
          <w:szCs w:val="22"/>
          <w:bdr w:val="none" w:sz="0" w:space="0" w:color="auto" w:frame="1"/>
        </w:rPr>
        <w:t xml:space="preserve"> </w:t>
      </w:r>
    </w:p>
    <w:p w14:paraId="77521929" w14:textId="77777777" w:rsidR="00DE77D9" w:rsidRDefault="00FB0B8F" w:rsidP="002E0C24">
      <w:pPr>
        <w:shd w:val="clear" w:color="auto" w:fill="FFFFFF"/>
        <w:spacing w:after="120"/>
        <w:jc w:val="both"/>
        <w:rPr>
          <w:rFonts w:eastAsia="Times New Roman"/>
          <w:color w:val="000000"/>
          <w:sz w:val="22"/>
          <w:szCs w:val="22"/>
          <w:bdr w:val="none" w:sz="0" w:space="0" w:color="auto" w:frame="1"/>
        </w:rPr>
      </w:pPr>
      <w:r w:rsidRPr="007842A1">
        <w:rPr>
          <w:rFonts w:eastAsia="Times New Roman"/>
          <w:color w:val="000000"/>
          <w:sz w:val="22"/>
          <w:szCs w:val="22"/>
          <w:bdr w:val="none" w:sz="0" w:space="0" w:color="auto" w:frame="1"/>
        </w:rPr>
        <w:lastRenderedPageBreak/>
        <w:t xml:space="preserve">Paragraph spacing </w:t>
      </w:r>
      <w:r w:rsidR="00F36675">
        <w:rPr>
          <w:rFonts w:eastAsia="Times New Roman"/>
          <w:color w:val="000000"/>
          <w:sz w:val="22"/>
          <w:szCs w:val="22"/>
          <w:bdr w:val="none" w:sz="0" w:space="0" w:color="auto" w:frame="1"/>
        </w:rPr>
        <w:t xml:space="preserve">within a section </w:t>
      </w:r>
      <w:r w:rsidRPr="007842A1">
        <w:rPr>
          <w:rFonts w:eastAsia="Times New Roman"/>
          <w:color w:val="000000"/>
          <w:sz w:val="22"/>
          <w:szCs w:val="22"/>
          <w:bdr w:val="none" w:sz="0" w:space="0" w:color="auto" w:frame="1"/>
        </w:rPr>
        <w:t>should be 6 pt.</w:t>
      </w:r>
      <w:r w:rsidR="006E0344">
        <w:rPr>
          <w:rFonts w:eastAsia="Times New Roman"/>
          <w:color w:val="000000"/>
          <w:sz w:val="22"/>
          <w:szCs w:val="22"/>
          <w:bdr w:val="none" w:sz="0" w:space="0" w:color="auto" w:frame="1"/>
        </w:rPr>
        <w:t xml:space="preserve"> </w:t>
      </w:r>
      <w:r w:rsidR="00F36675">
        <w:rPr>
          <w:rFonts w:eastAsia="Times New Roman"/>
          <w:color w:val="000000"/>
          <w:sz w:val="22"/>
          <w:szCs w:val="22"/>
          <w:bdr w:val="none" w:sz="0" w:space="0" w:color="auto" w:frame="1"/>
        </w:rPr>
        <w:t xml:space="preserve">Spacing between text and headings is described in the subsection 3.4.1. </w:t>
      </w:r>
    </w:p>
    <w:p w14:paraId="239C3C0C" w14:textId="77777777" w:rsidR="00E347B9" w:rsidRDefault="00E347B9" w:rsidP="002E0C24">
      <w:pPr>
        <w:shd w:val="clear" w:color="auto" w:fill="FFFFFF"/>
        <w:spacing w:after="120"/>
        <w:jc w:val="both"/>
        <w:rPr>
          <w:sz w:val="22"/>
          <w:szCs w:val="22"/>
        </w:rPr>
      </w:pPr>
      <w:r w:rsidRPr="00121542">
        <w:rPr>
          <w:sz w:val="22"/>
          <w:szCs w:val="22"/>
        </w:rPr>
        <w:t>Do not add page numbers.</w:t>
      </w:r>
    </w:p>
    <w:p w14:paraId="3BB85F78" w14:textId="77777777" w:rsidR="00F36675" w:rsidRPr="00121542" w:rsidRDefault="00F36675" w:rsidP="002E0C24">
      <w:pPr>
        <w:shd w:val="clear" w:color="auto" w:fill="FFFFFF"/>
        <w:spacing w:after="120"/>
        <w:jc w:val="both"/>
        <w:rPr>
          <w:rFonts w:eastAsia="Times New Roman"/>
          <w:color w:val="000000"/>
          <w:sz w:val="22"/>
          <w:szCs w:val="22"/>
        </w:rPr>
      </w:pPr>
      <w:r>
        <w:rPr>
          <w:sz w:val="22"/>
          <w:szCs w:val="22"/>
        </w:rPr>
        <w:t>Do not add page breaks.</w:t>
      </w:r>
    </w:p>
    <w:p w14:paraId="2B334088" w14:textId="77777777" w:rsidR="0074449A" w:rsidRPr="005F7601" w:rsidRDefault="0074449A" w:rsidP="008319C7">
      <w:pPr>
        <w:pStyle w:val="Hed2ITRO2"/>
      </w:pPr>
      <w:r w:rsidRPr="005F7601">
        <w:t> Text Font of Entire Document</w:t>
      </w:r>
    </w:p>
    <w:tbl>
      <w:tblPr>
        <w:tblpPr w:leftFromText="187" w:rightFromText="187" w:horzAnchor="margin" w:tblpXSpec="center" w:tblpYSpec="bottom"/>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8"/>
        <w:gridCol w:w="2970"/>
        <w:gridCol w:w="2160"/>
        <w:gridCol w:w="1980"/>
      </w:tblGrid>
      <w:tr w:rsidR="00E07927" w:rsidRPr="00121542" w14:paraId="6581FBE7" w14:textId="77777777" w:rsidTr="009B47CB">
        <w:trPr>
          <w:trHeight w:val="240"/>
          <w:tblHeader/>
        </w:trPr>
        <w:tc>
          <w:tcPr>
            <w:tcW w:w="8118" w:type="dxa"/>
            <w:gridSpan w:val="4"/>
            <w:tcBorders>
              <w:top w:val="nil"/>
              <w:left w:val="nil"/>
              <w:bottom w:val="single" w:sz="2" w:space="0" w:color="auto"/>
              <w:right w:val="nil"/>
            </w:tcBorders>
            <w:vAlign w:val="center"/>
          </w:tcPr>
          <w:p w14:paraId="683F7540" w14:textId="048E6CC9" w:rsidR="00E07927" w:rsidRPr="00E27249" w:rsidRDefault="00E07927" w:rsidP="00F36675">
            <w:pPr>
              <w:pStyle w:val="Caption"/>
              <w:keepNext/>
              <w:spacing w:after="120"/>
              <w:rPr>
                <w:sz w:val="16"/>
                <w:szCs w:val="16"/>
              </w:rPr>
            </w:pPr>
            <w:r w:rsidRPr="00121542">
              <w:rPr>
                <w:sz w:val="16"/>
                <w:szCs w:val="16"/>
              </w:rPr>
              <w:t xml:space="preserve">Table </w:t>
            </w:r>
            <w:r w:rsidRPr="00121542">
              <w:rPr>
                <w:sz w:val="16"/>
                <w:szCs w:val="16"/>
              </w:rPr>
              <w:fldChar w:fldCharType="begin"/>
            </w:r>
            <w:r w:rsidRPr="00121542">
              <w:rPr>
                <w:sz w:val="16"/>
                <w:szCs w:val="16"/>
              </w:rPr>
              <w:instrText xml:space="preserve"> SEQ Table \* ARABIC </w:instrText>
            </w:r>
            <w:r w:rsidRPr="00121542">
              <w:rPr>
                <w:sz w:val="16"/>
                <w:szCs w:val="16"/>
              </w:rPr>
              <w:fldChar w:fldCharType="separate"/>
            </w:r>
            <w:r w:rsidR="0068455F">
              <w:rPr>
                <w:noProof/>
                <w:sz w:val="16"/>
                <w:szCs w:val="16"/>
              </w:rPr>
              <w:t>1</w:t>
            </w:r>
            <w:r w:rsidRPr="00121542">
              <w:rPr>
                <w:sz w:val="16"/>
                <w:szCs w:val="16"/>
              </w:rPr>
              <w:fldChar w:fldCharType="end"/>
            </w:r>
            <w:r>
              <w:rPr>
                <w:sz w:val="16"/>
                <w:szCs w:val="16"/>
              </w:rPr>
              <w:t>. Font Sizes for Papers</w:t>
            </w:r>
          </w:p>
        </w:tc>
      </w:tr>
      <w:tr w:rsidR="00E07927" w:rsidRPr="00121542" w14:paraId="23DAF89D" w14:textId="77777777" w:rsidTr="009B47CB">
        <w:trPr>
          <w:trHeight w:val="288"/>
          <w:tblHeader/>
        </w:trPr>
        <w:tc>
          <w:tcPr>
            <w:tcW w:w="1008" w:type="dxa"/>
            <w:vMerge w:val="restart"/>
            <w:tcBorders>
              <w:top w:val="single" w:sz="2" w:space="0" w:color="auto"/>
            </w:tcBorders>
            <w:vAlign w:val="center"/>
          </w:tcPr>
          <w:p w14:paraId="46A9BD16" w14:textId="77777777" w:rsidR="00E07927" w:rsidRPr="00121542" w:rsidRDefault="00E07927" w:rsidP="00F36675">
            <w:pPr>
              <w:pStyle w:val="tablecolhead"/>
              <w:spacing w:after="120"/>
              <w:jc w:val="both"/>
            </w:pPr>
            <w:r w:rsidRPr="00121542">
              <w:t>Font size</w:t>
            </w:r>
          </w:p>
        </w:tc>
        <w:tc>
          <w:tcPr>
            <w:tcW w:w="7110" w:type="dxa"/>
            <w:gridSpan w:val="3"/>
            <w:tcBorders>
              <w:top w:val="single" w:sz="2" w:space="0" w:color="auto"/>
            </w:tcBorders>
            <w:vAlign w:val="center"/>
          </w:tcPr>
          <w:p w14:paraId="78C7CB9B" w14:textId="77777777" w:rsidR="00E07927" w:rsidRPr="00121542" w:rsidRDefault="00E07927" w:rsidP="00F36675">
            <w:pPr>
              <w:pStyle w:val="tablecolhead"/>
              <w:spacing w:after="120"/>
              <w:jc w:val="both"/>
            </w:pPr>
            <w:r w:rsidRPr="00121542">
              <w:t>Appearance</w:t>
            </w:r>
          </w:p>
        </w:tc>
      </w:tr>
      <w:tr w:rsidR="00E07927" w:rsidRPr="00121542" w14:paraId="5A30DBC6" w14:textId="77777777" w:rsidTr="009B47CB">
        <w:trPr>
          <w:trHeight w:val="190"/>
          <w:tblHeader/>
        </w:trPr>
        <w:tc>
          <w:tcPr>
            <w:tcW w:w="1008" w:type="dxa"/>
            <w:vMerge/>
            <w:vAlign w:val="center"/>
          </w:tcPr>
          <w:p w14:paraId="228069E4" w14:textId="77777777" w:rsidR="00E07927" w:rsidRPr="00121542" w:rsidRDefault="00E07927" w:rsidP="00F36675">
            <w:pPr>
              <w:spacing w:after="120"/>
              <w:jc w:val="both"/>
              <w:rPr>
                <w:sz w:val="16"/>
                <w:szCs w:val="16"/>
              </w:rPr>
            </w:pPr>
          </w:p>
        </w:tc>
        <w:tc>
          <w:tcPr>
            <w:tcW w:w="2970" w:type="dxa"/>
            <w:tcBorders>
              <w:bottom w:val="single" w:sz="2" w:space="0" w:color="auto"/>
            </w:tcBorders>
            <w:vAlign w:val="center"/>
          </w:tcPr>
          <w:p w14:paraId="336B14EA" w14:textId="77777777" w:rsidR="00E07927" w:rsidRPr="00121542" w:rsidRDefault="00E07927" w:rsidP="00F36675">
            <w:pPr>
              <w:pStyle w:val="tablecolsubhead"/>
              <w:spacing w:after="120"/>
              <w:jc w:val="both"/>
              <w:rPr>
                <w:sz w:val="16"/>
                <w:szCs w:val="16"/>
              </w:rPr>
            </w:pPr>
            <w:r w:rsidRPr="00121542">
              <w:rPr>
                <w:sz w:val="16"/>
                <w:szCs w:val="16"/>
              </w:rPr>
              <w:t>Regular</w:t>
            </w:r>
          </w:p>
        </w:tc>
        <w:tc>
          <w:tcPr>
            <w:tcW w:w="2160" w:type="dxa"/>
            <w:tcBorders>
              <w:bottom w:val="single" w:sz="2" w:space="0" w:color="auto"/>
            </w:tcBorders>
            <w:vAlign w:val="center"/>
          </w:tcPr>
          <w:p w14:paraId="2E0E1A9E" w14:textId="77777777" w:rsidR="00E07927" w:rsidRPr="00121542" w:rsidRDefault="00E07927" w:rsidP="00F36675">
            <w:pPr>
              <w:pStyle w:val="tablecolsubhead"/>
              <w:spacing w:after="120"/>
              <w:jc w:val="both"/>
              <w:rPr>
                <w:sz w:val="16"/>
                <w:szCs w:val="16"/>
              </w:rPr>
            </w:pPr>
            <w:r w:rsidRPr="00121542">
              <w:rPr>
                <w:sz w:val="16"/>
                <w:szCs w:val="16"/>
              </w:rPr>
              <w:t>Bold</w:t>
            </w:r>
          </w:p>
        </w:tc>
        <w:tc>
          <w:tcPr>
            <w:tcW w:w="1980" w:type="dxa"/>
            <w:vAlign w:val="center"/>
          </w:tcPr>
          <w:p w14:paraId="6E1FEF6B" w14:textId="77777777" w:rsidR="00E07927" w:rsidRPr="00121542" w:rsidRDefault="00E07927" w:rsidP="00F36675">
            <w:pPr>
              <w:pStyle w:val="tablecolsubhead"/>
              <w:spacing w:after="120"/>
              <w:jc w:val="both"/>
              <w:rPr>
                <w:sz w:val="16"/>
                <w:szCs w:val="16"/>
              </w:rPr>
            </w:pPr>
            <w:r w:rsidRPr="00121542">
              <w:rPr>
                <w:sz w:val="16"/>
                <w:szCs w:val="16"/>
              </w:rPr>
              <w:t>Italic</w:t>
            </w:r>
          </w:p>
        </w:tc>
      </w:tr>
      <w:tr w:rsidR="00E07927" w:rsidRPr="00121542" w14:paraId="0B277257" w14:textId="77777777" w:rsidTr="009B47CB">
        <w:trPr>
          <w:trHeight w:val="432"/>
        </w:trPr>
        <w:tc>
          <w:tcPr>
            <w:tcW w:w="1008" w:type="dxa"/>
            <w:tcBorders>
              <w:right w:val="single" w:sz="2" w:space="0" w:color="auto"/>
            </w:tcBorders>
            <w:vAlign w:val="center"/>
          </w:tcPr>
          <w:p w14:paraId="1F6C172B" w14:textId="77777777" w:rsidR="00E07927" w:rsidRPr="00121542" w:rsidRDefault="00E07927" w:rsidP="00F36675">
            <w:pPr>
              <w:pStyle w:val="tablecopy"/>
              <w:spacing w:after="120"/>
            </w:pPr>
            <w:r w:rsidRPr="00121542">
              <w:t>8</w:t>
            </w:r>
          </w:p>
        </w:tc>
        <w:tc>
          <w:tcPr>
            <w:tcW w:w="2970" w:type="dxa"/>
            <w:tcBorders>
              <w:top w:val="single" w:sz="2" w:space="0" w:color="auto"/>
              <w:left w:val="single" w:sz="2" w:space="0" w:color="auto"/>
              <w:bottom w:val="single" w:sz="2" w:space="0" w:color="auto"/>
              <w:right w:val="single" w:sz="2" w:space="0" w:color="auto"/>
            </w:tcBorders>
            <w:vAlign w:val="center"/>
          </w:tcPr>
          <w:p w14:paraId="10C1971A" w14:textId="77777777" w:rsidR="00E07927" w:rsidRPr="00121542" w:rsidRDefault="00E07927" w:rsidP="00F36675">
            <w:pPr>
              <w:pStyle w:val="tablecopy"/>
              <w:spacing w:after="120"/>
            </w:pPr>
            <w:r>
              <w:t>T</w:t>
            </w:r>
            <w:r w:rsidRPr="00121542">
              <w:t>ables, f</w:t>
            </w:r>
            <w:r>
              <w:t>irst letters in table captions</w:t>
            </w:r>
            <w:r w:rsidRPr="00121542">
              <w:t>,</w:t>
            </w:r>
            <w:r>
              <w:t xml:space="preserve"> figure captions, footnotes</w:t>
            </w:r>
          </w:p>
        </w:tc>
        <w:tc>
          <w:tcPr>
            <w:tcW w:w="2160" w:type="dxa"/>
            <w:tcBorders>
              <w:top w:val="single" w:sz="2" w:space="0" w:color="auto"/>
              <w:left w:val="single" w:sz="2" w:space="0" w:color="auto"/>
              <w:bottom w:val="single" w:sz="2" w:space="0" w:color="auto"/>
              <w:right w:val="single" w:sz="2" w:space="0" w:color="auto"/>
            </w:tcBorders>
            <w:vAlign w:val="center"/>
          </w:tcPr>
          <w:p w14:paraId="6DCE890C" w14:textId="77777777" w:rsidR="00E07927" w:rsidRPr="00121542" w:rsidRDefault="00E07927" w:rsidP="00F36675">
            <w:pPr>
              <w:pStyle w:val="tablecopy"/>
              <w:spacing w:after="120"/>
            </w:pPr>
            <w:r w:rsidRPr="00121542">
              <w:t>Table names</w:t>
            </w:r>
          </w:p>
        </w:tc>
        <w:tc>
          <w:tcPr>
            <w:tcW w:w="1980" w:type="dxa"/>
            <w:tcBorders>
              <w:left w:val="single" w:sz="2" w:space="0" w:color="auto"/>
            </w:tcBorders>
            <w:vAlign w:val="center"/>
          </w:tcPr>
          <w:p w14:paraId="276C91F0" w14:textId="77777777" w:rsidR="00E07927" w:rsidRPr="00121542" w:rsidRDefault="00E07927" w:rsidP="00F36675">
            <w:pPr>
              <w:pStyle w:val="tablecopy"/>
              <w:spacing w:after="120"/>
              <w:rPr>
                <w:b/>
              </w:rPr>
            </w:pPr>
          </w:p>
        </w:tc>
      </w:tr>
      <w:tr w:rsidR="00E07927" w:rsidRPr="00121542" w14:paraId="02EA0016" w14:textId="77777777" w:rsidTr="009B47CB">
        <w:trPr>
          <w:trHeight w:val="388"/>
        </w:trPr>
        <w:tc>
          <w:tcPr>
            <w:tcW w:w="1008" w:type="dxa"/>
            <w:vAlign w:val="center"/>
          </w:tcPr>
          <w:p w14:paraId="035A3865" w14:textId="77777777" w:rsidR="00E07927" w:rsidRPr="00121542" w:rsidRDefault="00E07927" w:rsidP="00F36675">
            <w:pPr>
              <w:pStyle w:val="tablecopy"/>
              <w:spacing w:after="120"/>
            </w:pPr>
            <w:r w:rsidRPr="00121542">
              <w:t>9</w:t>
            </w:r>
          </w:p>
        </w:tc>
        <w:tc>
          <w:tcPr>
            <w:tcW w:w="2970" w:type="dxa"/>
            <w:tcBorders>
              <w:top w:val="single" w:sz="2" w:space="0" w:color="auto"/>
            </w:tcBorders>
            <w:vAlign w:val="center"/>
          </w:tcPr>
          <w:p w14:paraId="3732246D" w14:textId="77777777" w:rsidR="00E07927" w:rsidRPr="00121542" w:rsidRDefault="00E07927" w:rsidP="00F36675">
            <w:pPr>
              <w:pStyle w:val="tablecopy"/>
              <w:spacing w:after="120"/>
            </w:pPr>
            <w:r>
              <w:t>Abstract, key words and phrases, references</w:t>
            </w:r>
          </w:p>
        </w:tc>
        <w:tc>
          <w:tcPr>
            <w:tcW w:w="2160" w:type="dxa"/>
            <w:tcBorders>
              <w:top w:val="single" w:sz="2" w:space="0" w:color="auto"/>
            </w:tcBorders>
            <w:vAlign w:val="center"/>
          </w:tcPr>
          <w:p w14:paraId="19AC4A1C" w14:textId="77777777" w:rsidR="00E07927" w:rsidRPr="00121542" w:rsidRDefault="00E07927" w:rsidP="00F36675">
            <w:pPr>
              <w:pStyle w:val="tablecopy"/>
              <w:spacing w:after="120"/>
            </w:pPr>
            <w:r>
              <w:t>Abstract heading</w:t>
            </w:r>
          </w:p>
        </w:tc>
        <w:tc>
          <w:tcPr>
            <w:tcW w:w="1980" w:type="dxa"/>
            <w:vAlign w:val="center"/>
          </w:tcPr>
          <w:p w14:paraId="01A3C5DA" w14:textId="77777777" w:rsidR="00E07927" w:rsidRPr="00E97888" w:rsidRDefault="00E07927" w:rsidP="00F36675">
            <w:pPr>
              <w:pStyle w:val="tablecopy"/>
              <w:spacing w:after="120"/>
            </w:pPr>
            <w:r>
              <w:t>Keywords and phrases heading</w:t>
            </w:r>
          </w:p>
        </w:tc>
      </w:tr>
      <w:tr w:rsidR="00E07927" w:rsidRPr="00121542" w14:paraId="1148B364" w14:textId="77777777" w:rsidTr="009B47CB">
        <w:trPr>
          <w:trHeight w:val="253"/>
        </w:trPr>
        <w:tc>
          <w:tcPr>
            <w:tcW w:w="1008" w:type="dxa"/>
            <w:vAlign w:val="center"/>
          </w:tcPr>
          <w:p w14:paraId="6611EED5" w14:textId="77777777" w:rsidR="00E07927" w:rsidRPr="00121542" w:rsidRDefault="00E07927" w:rsidP="00F36675">
            <w:pPr>
              <w:pStyle w:val="tablecopy"/>
              <w:spacing w:after="120"/>
            </w:pPr>
            <w:r w:rsidRPr="00121542">
              <w:t>10</w:t>
            </w:r>
          </w:p>
        </w:tc>
        <w:tc>
          <w:tcPr>
            <w:tcW w:w="2970" w:type="dxa"/>
            <w:vAlign w:val="center"/>
          </w:tcPr>
          <w:p w14:paraId="59045879" w14:textId="77777777" w:rsidR="00E07927" w:rsidRPr="00121542" w:rsidRDefault="00E07927" w:rsidP="00F36675">
            <w:pPr>
              <w:pStyle w:val="tablecopy"/>
              <w:spacing w:after="120"/>
            </w:pPr>
            <w:r w:rsidRPr="00121542">
              <w:t>Section titles (uppercase),</w:t>
            </w:r>
          </w:p>
        </w:tc>
        <w:tc>
          <w:tcPr>
            <w:tcW w:w="2160" w:type="dxa"/>
            <w:vAlign w:val="center"/>
          </w:tcPr>
          <w:p w14:paraId="16C30B8D" w14:textId="2529A082" w:rsidR="00E07927" w:rsidRPr="00121542" w:rsidRDefault="009B47CB" w:rsidP="00F36675">
            <w:pPr>
              <w:pStyle w:val="tablecopy"/>
              <w:spacing w:after="120"/>
            </w:pPr>
            <w:r>
              <w:t>Acknowledgements heading, References heading</w:t>
            </w:r>
          </w:p>
        </w:tc>
        <w:tc>
          <w:tcPr>
            <w:tcW w:w="1980" w:type="dxa"/>
            <w:vAlign w:val="center"/>
          </w:tcPr>
          <w:p w14:paraId="539EE1C9" w14:textId="513A10B4" w:rsidR="00E07927" w:rsidRPr="00121542" w:rsidRDefault="00E07927" w:rsidP="00F36675">
            <w:pPr>
              <w:pStyle w:val="tablecopy"/>
              <w:spacing w:after="120"/>
              <w:rPr>
                <w:b/>
              </w:rPr>
            </w:pPr>
            <w:r w:rsidRPr="00121542">
              <w:t>Subheading</w:t>
            </w:r>
            <w:r w:rsidR="009B47CB">
              <w:t>, acknowledgements</w:t>
            </w:r>
          </w:p>
        </w:tc>
      </w:tr>
      <w:tr w:rsidR="00E07927" w:rsidRPr="00121542" w14:paraId="659341C3" w14:textId="77777777" w:rsidTr="009B47CB">
        <w:trPr>
          <w:trHeight w:val="432"/>
        </w:trPr>
        <w:tc>
          <w:tcPr>
            <w:tcW w:w="1008" w:type="dxa"/>
            <w:vAlign w:val="center"/>
          </w:tcPr>
          <w:p w14:paraId="2D16AEDD" w14:textId="77777777" w:rsidR="00E07927" w:rsidRPr="00121542" w:rsidRDefault="00E07927" w:rsidP="00F36675">
            <w:pPr>
              <w:pStyle w:val="tablecopy"/>
              <w:spacing w:after="120"/>
            </w:pPr>
            <w:r w:rsidRPr="00121542">
              <w:t>11</w:t>
            </w:r>
          </w:p>
        </w:tc>
        <w:tc>
          <w:tcPr>
            <w:tcW w:w="2970" w:type="dxa"/>
            <w:vAlign w:val="center"/>
          </w:tcPr>
          <w:p w14:paraId="5A3F1C37" w14:textId="77777777" w:rsidR="00E07927" w:rsidRPr="00121542" w:rsidRDefault="00E07927" w:rsidP="00F36675">
            <w:pPr>
              <w:pStyle w:val="tablecopy"/>
              <w:spacing w:after="120"/>
            </w:pPr>
            <w:r w:rsidRPr="00121542">
              <w:t>Authors’ affiliations, main text, equations, first letters in section titlesa</w:t>
            </w:r>
          </w:p>
        </w:tc>
        <w:tc>
          <w:tcPr>
            <w:tcW w:w="2160" w:type="dxa"/>
            <w:vAlign w:val="center"/>
          </w:tcPr>
          <w:p w14:paraId="422A5235" w14:textId="77777777" w:rsidR="00E07927" w:rsidRPr="00121542" w:rsidRDefault="00E07927" w:rsidP="00F36675">
            <w:pPr>
              <w:pStyle w:val="tablecopy"/>
              <w:spacing w:after="120"/>
            </w:pPr>
          </w:p>
        </w:tc>
        <w:tc>
          <w:tcPr>
            <w:tcW w:w="1980" w:type="dxa"/>
            <w:vAlign w:val="center"/>
          </w:tcPr>
          <w:p w14:paraId="6CA08821" w14:textId="77777777" w:rsidR="00E07927" w:rsidRPr="00121542" w:rsidRDefault="00E07927" w:rsidP="00F36675">
            <w:pPr>
              <w:pStyle w:val="tablecopy"/>
              <w:spacing w:after="120"/>
              <w:rPr>
                <w:b/>
              </w:rPr>
            </w:pPr>
          </w:p>
        </w:tc>
      </w:tr>
      <w:tr w:rsidR="00E07927" w:rsidRPr="00121542" w14:paraId="2FB8143D" w14:textId="77777777" w:rsidTr="009B47CB">
        <w:trPr>
          <w:trHeight w:val="217"/>
        </w:trPr>
        <w:tc>
          <w:tcPr>
            <w:tcW w:w="1008" w:type="dxa"/>
            <w:vAlign w:val="center"/>
          </w:tcPr>
          <w:p w14:paraId="5D4EC5B5" w14:textId="77777777" w:rsidR="00E07927" w:rsidRPr="00121542" w:rsidRDefault="00E07927" w:rsidP="00F36675">
            <w:pPr>
              <w:pStyle w:val="tablecopy"/>
              <w:spacing w:after="120"/>
            </w:pPr>
            <w:r w:rsidRPr="00121542">
              <w:t>12</w:t>
            </w:r>
          </w:p>
        </w:tc>
        <w:tc>
          <w:tcPr>
            <w:tcW w:w="2970" w:type="dxa"/>
            <w:vAlign w:val="center"/>
          </w:tcPr>
          <w:p w14:paraId="320391DD" w14:textId="77777777" w:rsidR="00E07927" w:rsidRPr="00121542" w:rsidRDefault="00E07927" w:rsidP="00F36675">
            <w:pPr>
              <w:pStyle w:val="tablecopy"/>
              <w:spacing w:after="120"/>
            </w:pPr>
            <w:r w:rsidRPr="00121542">
              <w:t>Authors’ names</w:t>
            </w:r>
          </w:p>
        </w:tc>
        <w:tc>
          <w:tcPr>
            <w:tcW w:w="2160" w:type="dxa"/>
            <w:vAlign w:val="center"/>
          </w:tcPr>
          <w:p w14:paraId="4DFF8E58" w14:textId="77777777" w:rsidR="00E07927" w:rsidRPr="00121542" w:rsidRDefault="00E07927" w:rsidP="00F36675">
            <w:pPr>
              <w:pStyle w:val="tablecopy"/>
              <w:spacing w:after="120"/>
            </w:pPr>
          </w:p>
        </w:tc>
        <w:tc>
          <w:tcPr>
            <w:tcW w:w="1980" w:type="dxa"/>
            <w:vAlign w:val="center"/>
          </w:tcPr>
          <w:p w14:paraId="6004B59C" w14:textId="77777777" w:rsidR="00E07927" w:rsidRPr="00121542" w:rsidRDefault="00E07927" w:rsidP="00F36675">
            <w:pPr>
              <w:pStyle w:val="tablecopy"/>
              <w:spacing w:after="120"/>
            </w:pPr>
          </w:p>
        </w:tc>
      </w:tr>
      <w:tr w:rsidR="00E07927" w:rsidRPr="00121542" w14:paraId="31460026" w14:textId="77777777" w:rsidTr="009B47CB">
        <w:trPr>
          <w:trHeight w:val="217"/>
        </w:trPr>
        <w:tc>
          <w:tcPr>
            <w:tcW w:w="1008" w:type="dxa"/>
            <w:vAlign w:val="center"/>
          </w:tcPr>
          <w:p w14:paraId="43ED3796" w14:textId="77777777" w:rsidR="00E07927" w:rsidRPr="00121542" w:rsidRDefault="00E07927" w:rsidP="00F36675">
            <w:pPr>
              <w:pStyle w:val="tablecopy"/>
              <w:spacing w:after="120"/>
            </w:pPr>
            <w:r w:rsidRPr="00121542">
              <w:t>24</w:t>
            </w:r>
          </w:p>
        </w:tc>
        <w:tc>
          <w:tcPr>
            <w:tcW w:w="2970" w:type="dxa"/>
            <w:vAlign w:val="center"/>
          </w:tcPr>
          <w:p w14:paraId="7E7A3DA5" w14:textId="77777777" w:rsidR="00E07927" w:rsidRPr="00121542" w:rsidRDefault="00E07927" w:rsidP="00F36675">
            <w:pPr>
              <w:pStyle w:val="tablecopy"/>
              <w:spacing w:after="120"/>
            </w:pPr>
            <w:r w:rsidRPr="00121542">
              <w:t>Paper title</w:t>
            </w:r>
          </w:p>
        </w:tc>
        <w:tc>
          <w:tcPr>
            <w:tcW w:w="2160" w:type="dxa"/>
            <w:vAlign w:val="center"/>
          </w:tcPr>
          <w:p w14:paraId="329BE013" w14:textId="77777777" w:rsidR="00E07927" w:rsidRPr="00121542" w:rsidRDefault="00E07927" w:rsidP="00F36675">
            <w:pPr>
              <w:pStyle w:val="tablecopy"/>
              <w:spacing w:after="120"/>
            </w:pPr>
          </w:p>
        </w:tc>
        <w:tc>
          <w:tcPr>
            <w:tcW w:w="1980" w:type="dxa"/>
            <w:vAlign w:val="center"/>
          </w:tcPr>
          <w:p w14:paraId="20EFF991" w14:textId="77777777" w:rsidR="00E07927" w:rsidRPr="00121542" w:rsidRDefault="00E07927" w:rsidP="00F36675">
            <w:pPr>
              <w:pStyle w:val="tablecopy"/>
              <w:spacing w:after="120"/>
            </w:pPr>
          </w:p>
        </w:tc>
      </w:tr>
    </w:tbl>
    <w:p w14:paraId="65808ECA" w14:textId="77777777" w:rsidR="0074449A" w:rsidRDefault="0074449A" w:rsidP="002E0C24">
      <w:pPr>
        <w:shd w:val="clear" w:color="auto" w:fill="FFFFFF"/>
        <w:spacing w:after="120"/>
        <w:jc w:val="both"/>
        <w:rPr>
          <w:rFonts w:eastAsia="Times New Roman"/>
          <w:color w:val="000000"/>
          <w:sz w:val="22"/>
          <w:szCs w:val="22"/>
          <w:bdr w:val="none" w:sz="0" w:space="0" w:color="auto" w:frame="1"/>
        </w:rPr>
      </w:pPr>
      <w:r w:rsidRPr="00121542">
        <w:rPr>
          <w:rFonts w:eastAsia="Times New Roman"/>
          <w:color w:val="000000"/>
          <w:sz w:val="22"/>
          <w:szCs w:val="22"/>
          <w:bdr w:val="none" w:sz="0" w:space="0" w:color="auto" w:frame="1"/>
        </w:rPr>
        <w:t>The entire document should be in Times Ne</w:t>
      </w:r>
      <w:r w:rsidR="00BF7FAE" w:rsidRPr="00121542">
        <w:rPr>
          <w:rFonts w:eastAsia="Times New Roman"/>
          <w:color w:val="000000"/>
          <w:sz w:val="22"/>
          <w:szCs w:val="22"/>
          <w:bdr w:val="none" w:sz="0" w:space="0" w:color="auto" w:frame="1"/>
        </w:rPr>
        <w:t xml:space="preserve">w Roman </w:t>
      </w:r>
      <w:r w:rsidRPr="00121542">
        <w:rPr>
          <w:rFonts w:eastAsia="Times New Roman"/>
          <w:color w:val="000000"/>
          <w:sz w:val="22"/>
          <w:szCs w:val="22"/>
          <w:bdr w:val="none" w:sz="0" w:space="0" w:color="auto" w:frame="1"/>
        </w:rPr>
        <w:t>font</w:t>
      </w:r>
      <w:r w:rsidR="00E22D30">
        <w:rPr>
          <w:rFonts w:eastAsia="Times New Roman"/>
          <w:color w:val="000000"/>
          <w:sz w:val="22"/>
          <w:szCs w:val="22"/>
          <w:bdr w:val="none" w:sz="0" w:space="0" w:color="auto" w:frame="1"/>
        </w:rPr>
        <w:t xml:space="preserve"> (except for e-mail addresses)</w:t>
      </w:r>
      <w:r w:rsidRPr="00121542">
        <w:rPr>
          <w:rFonts w:eastAsia="Times New Roman"/>
          <w:color w:val="000000"/>
          <w:sz w:val="22"/>
          <w:szCs w:val="22"/>
          <w:bdr w:val="none" w:sz="0" w:space="0" w:color="auto" w:frame="1"/>
        </w:rPr>
        <w:t>. Other font types may be used if needed for special purposes.</w:t>
      </w:r>
      <w:r w:rsidR="00BF7FAE" w:rsidRPr="00121542">
        <w:rPr>
          <w:rFonts w:eastAsia="Times New Roman"/>
          <w:color w:val="000000"/>
          <w:sz w:val="22"/>
          <w:szCs w:val="22"/>
          <w:bdr w:val="none" w:sz="0" w:space="0" w:color="auto" w:frame="1"/>
        </w:rPr>
        <w:t xml:space="preserve"> </w:t>
      </w:r>
      <w:r w:rsidRPr="00121542">
        <w:rPr>
          <w:rFonts w:eastAsia="Times New Roman"/>
          <w:color w:val="000000"/>
          <w:sz w:val="22"/>
          <w:szCs w:val="22"/>
          <w:bdr w:val="none" w:sz="0" w:space="0" w:color="auto" w:frame="1"/>
        </w:rPr>
        <w:t>Recommended</w:t>
      </w:r>
      <w:r w:rsidR="00BF7FAE" w:rsidRPr="00121542">
        <w:rPr>
          <w:rFonts w:eastAsia="Times New Roman"/>
          <w:color w:val="000000"/>
          <w:sz w:val="22"/>
          <w:szCs w:val="22"/>
          <w:bdr w:val="none" w:sz="0" w:space="0" w:color="auto" w:frame="1"/>
        </w:rPr>
        <w:t xml:space="preserve"> font sizes are shown in Table 1</w:t>
      </w:r>
      <w:r w:rsidRPr="00121542">
        <w:rPr>
          <w:rFonts w:eastAsia="Times New Roman"/>
          <w:color w:val="000000"/>
          <w:sz w:val="22"/>
          <w:szCs w:val="22"/>
          <w:bdr w:val="none" w:sz="0" w:space="0" w:color="auto" w:frame="1"/>
        </w:rPr>
        <w:t>.</w:t>
      </w:r>
    </w:p>
    <w:p w14:paraId="0FF2C52F" w14:textId="77777777" w:rsidR="0074449A" w:rsidRPr="005F7601" w:rsidRDefault="0074449A" w:rsidP="008319C7">
      <w:pPr>
        <w:pStyle w:val="Hed2ITRO2"/>
      </w:pPr>
      <w:r w:rsidRPr="005F7601">
        <w:t>Title and Author Details</w:t>
      </w:r>
    </w:p>
    <w:p w14:paraId="6F8361D4" w14:textId="77777777" w:rsidR="0074449A" w:rsidRPr="00121542" w:rsidRDefault="0074449A" w:rsidP="002E0C24">
      <w:pPr>
        <w:spacing w:after="120"/>
        <w:jc w:val="both"/>
        <w:rPr>
          <w:sz w:val="22"/>
          <w:szCs w:val="22"/>
        </w:rPr>
      </w:pPr>
      <w:r w:rsidRPr="00121542">
        <w:rPr>
          <w:rStyle w:val="a"/>
          <w:color w:val="000000"/>
          <w:sz w:val="22"/>
          <w:szCs w:val="22"/>
          <w:bdr w:val="none" w:sz="0" w:space="0" w:color="auto" w:frame="1"/>
          <w:shd w:val="clear" w:color="auto" w:fill="FFFFFF"/>
        </w:rPr>
        <w:t>Title must be in </w:t>
      </w:r>
      <w:r w:rsidR="00E22D30">
        <w:rPr>
          <w:rStyle w:val="l7"/>
          <w:color w:val="000000"/>
          <w:sz w:val="22"/>
          <w:szCs w:val="22"/>
          <w:bdr w:val="none" w:sz="0" w:space="0" w:color="auto" w:frame="1"/>
          <w:shd w:val="clear" w:color="auto" w:fill="FFFFFF"/>
        </w:rPr>
        <w:t>24</w:t>
      </w:r>
      <w:r w:rsidRPr="00121542">
        <w:rPr>
          <w:rStyle w:val="l7"/>
          <w:color w:val="000000"/>
          <w:sz w:val="22"/>
          <w:szCs w:val="22"/>
          <w:bdr w:val="none" w:sz="0" w:space="0" w:color="auto" w:frame="1"/>
          <w:shd w:val="clear" w:color="auto" w:fill="FFFFFF"/>
        </w:rPr>
        <w:t>pt Regular font. Author name must </w:t>
      </w:r>
      <w:r w:rsidRPr="00121542">
        <w:rPr>
          <w:rStyle w:val="l6"/>
          <w:color w:val="000000"/>
          <w:sz w:val="22"/>
          <w:szCs w:val="22"/>
          <w:bdr w:val="none" w:sz="0" w:space="0" w:color="auto" w:frame="1"/>
          <w:shd w:val="clear" w:color="auto" w:fill="FFFFFF"/>
        </w:rPr>
        <w:t>be</w:t>
      </w:r>
      <w:r w:rsidR="00BF7FAE" w:rsidRPr="00121542">
        <w:rPr>
          <w:rStyle w:val="l6"/>
          <w:color w:val="000000"/>
          <w:sz w:val="22"/>
          <w:szCs w:val="22"/>
          <w:bdr w:val="none" w:sz="0" w:space="0" w:color="auto" w:frame="1"/>
          <w:shd w:val="clear" w:color="auto" w:fill="FFFFFF"/>
        </w:rPr>
        <w:t xml:space="preserve"> </w:t>
      </w:r>
      <w:r w:rsidRPr="00121542">
        <w:rPr>
          <w:rStyle w:val="a"/>
          <w:color w:val="000000"/>
          <w:sz w:val="22"/>
          <w:szCs w:val="22"/>
          <w:bdr w:val="none" w:sz="0" w:space="0" w:color="auto" w:frame="1"/>
          <w:shd w:val="clear" w:color="auto" w:fill="FFFFFF"/>
        </w:rPr>
        <w:t>in 1</w:t>
      </w:r>
      <w:r w:rsidR="00BF7FAE" w:rsidRPr="00121542">
        <w:rPr>
          <w:rStyle w:val="a"/>
          <w:color w:val="000000"/>
          <w:sz w:val="22"/>
          <w:szCs w:val="22"/>
          <w:bdr w:val="none" w:sz="0" w:space="0" w:color="auto" w:frame="1"/>
          <w:shd w:val="clear" w:color="auto" w:fill="FFFFFF"/>
        </w:rPr>
        <w:t>2</w:t>
      </w:r>
      <w:r w:rsidRPr="00121542">
        <w:rPr>
          <w:rStyle w:val="a"/>
          <w:color w:val="000000"/>
          <w:sz w:val="22"/>
          <w:szCs w:val="22"/>
          <w:bdr w:val="none" w:sz="0" w:space="0" w:color="auto" w:frame="1"/>
          <w:shd w:val="clear" w:color="auto" w:fill="FFFFFF"/>
        </w:rPr>
        <w:t>pt Regular </w:t>
      </w:r>
      <w:r w:rsidRPr="00121542">
        <w:rPr>
          <w:rStyle w:val="l6"/>
          <w:color w:val="000000"/>
          <w:sz w:val="22"/>
          <w:szCs w:val="22"/>
          <w:bdr w:val="none" w:sz="0" w:space="0" w:color="auto" w:frame="1"/>
          <w:shd w:val="clear" w:color="auto" w:fill="FFFFFF"/>
        </w:rPr>
        <w:t>font. Author affiliation must be in </w:t>
      </w:r>
      <w:r w:rsidRPr="00121542">
        <w:rPr>
          <w:rStyle w:val="l7"/>
          <w:color w:val="000000"/>
          <w:sz w:val="22"/>
          <w:szCs w:val="22"/>
          <w:bdr w:val="none" w:sz="0" w:space="0" w:color="auto" w:frame="1"/>
          <w:shd w:val="clear" w:color="auto" w:fill="FFFFFF"/>
        </w:rPr>
        <w:t>1</w:t>
      </w:r>
      <w:r w:rsidR="003508BD" w:rsidRPr="00121542">
        <w:rPr>
          <w:rStyle w:val="l7"/>
          <w:color w:val="000000"/>
          <w:sz w:val="22"/>
          <w:szCs w:val="22"/>
          <w:bdr w:val="none" w:sz="0" w:space="0" w:color="auto" w:frame="1"/>
          <w:shd w:val="clear" w:color="auto" w:fill="FFFFFF"/>
        </w:rPr>
        <w:t>1</w:t>
      </w:r>
      <w:r w:rsidRPr="00121542">
        <w:rPr>
          <w:rStyle w:val="l7"/>
          <w:color w:val="000000"/>
          <w:sz w:val="22"/>
          <w:szCs w:val="22"/>
          <w:bdr w:val="none" w:sz="0" w:space="0" w:color="auto" w:frame="1"/>
          <w:shd w:val="clear" w:color="auto" w:fill="FFFFFF"/>
        </w:rPr>
        <w:t>pt Italic.</w:t>
      </w:r>
      <w:r w:rsidR="00BF7FAE" w:rsidRPr="00121542">
        <w:rPr>
          <w:rStyle w:val="l7"/>
          <w:color w:val="000000"/>
          <w:sz w:val="22"/>
          <w:szCs w:val="22"/>
          <w:bdr w:val="none" w:sz="0" w:space="0" w:color="auto" w:frame="1"/>
          <w:shd w:val="clear" w:color="auto" w:fill="FFFFFF"/>
        </w:rPr>
        <w:t xml:space="preserve"> </w:t>
      </w:r>
      <w:r w:rsidRPr="00121542">
        <w:rPr>
          <w:rStyle w:val="a"/>
          <w:color w:val="000000"/>
          <w:sz w:val="22"/>
          <w:szCs w:val="22"/>
          <w:bdr w:val="none" w:sz="0" w:space="0" w:color="auto" w:frame="1"/>
          <w:shd w:val="clear" w:color="auto" w:fill="FFFFFF"/>
        </w:rPr>
        <w:t xml:space="preserve">Email address must be </w:t>
      </w:r>
      <w:r w:rsidR="00E22D30">
        <w:rPr>
          <w:rStyle w:val="a"/>
          <w:color w:val="000000"/>
          <w:sz w:val="22"/>
          <w:szCs w:val="22"/>
          <w:bdr w:val="none" w:sz="0" w:space="0" w:color="auto" w:frame="1"/>
          <w:shd w:val="clear" w:color="auto" w:fill="FFFFFF"/>
        </w:rPr>
        <w:t>in 9</w:t>
      </w:r>
      <w:r w:rsidRPr="00121542">
        <w:rPr>
          <w:rStyle w:val="a"/>
          <w:color w:val="000000"/>
          <w:sz w:val="22"/>
          <w:szCs w:val="22"/>
          <w:bdr w:val="none" w:sz="0" w:space="0" w:color="auto" w:frame="1"/>
          <w:shd w:val="clear" w:color="auto" w:fill="FFFFFF"/>
        </w:rPr>
        <w:t>pt Courier Regular font.</w:t>
      </w:r>
    </w:p>
    <w:p w14:paraId="1E4D0657" w14:textId="77777777" w:rsidR="00E347B9" w:rsidRPr="00121542" w:rsidRDefault="00BF7FAE" w:rsidP="002E0C24">
      <w:pPr>
        <w:spacing w:after="120"/>
        <w:jc w:val="both"/>
        <w:rPr>
          <w:rStyle w:val="a"/>
          <w:color w:val="000000"/>
          <w:sz w:val="22"/>
          <w:szCs w:val="22"/>
          <w:bdr w:val="none" w:sz="0" w:space="0" w:color="auto" w:frame="1"/>
          <w:shd w:val="clear" w:color="auto" w:fill="FFFFFF"/>
        </w:rPr>
      </w:pPr>
      <w:r w:rsidRPr="00121542">
        <w:rPr>
          <w:rStyle w:val="a"/>
          <w:color w:val="000000"/>
          <w:sz w:val="22"/>
          <w:szCs w:val="22"/>
          <w:bdr w:val="none" w:sz="0" w:space="0" w:color="auto" w:frame="1"/>
          <w:shd w:val="clear" w:color="auto" w:fill="FFFFFF"/>
        </w:rPr>
        <w:t>All title and author details must be in single-column format</w:t>
      </w:r>
      <w:r w:rsidR="00121542" w:rsidRPr="00121542">
        <w:rPr>
          <w:rStyle w:val="a"/>
          <w:color w:val="000000"/>
          <w:sz w:val="22"/>
          <w:szCs w:val="22"/>
          <w:bdr w:val="none" w:sz="0" w:space="0" w:color="auto" w:frame="1"/>
          <w:shd w:val="clear" w:color="auto" w:fill="FFFFFF"/>
        </w:rPr>
        <w:t xml:space="preserve"> </w:t>
      </w:r>
      <w:r w:rsidRPr="00121542">
        <w:rPr>
          <w:rStyle w:val="a"/>
          <w:color w:val="000000"/>
          <w:sz w:val="22"/>
          <w:szCs w:val="22"/>
          <w:bdr w:val="none" w:sz="0" w:space="0" w:color="auto" w:frame="1"/>
          <w:shd w:val="clear" w:color="auto" w:fill="FFFFFF"/>
        </w:rPr>
        <w:t>and must be centered.</w:t>
      </w:r>
      <w:r w:rsidR="00E347B9" w:rsidRPr="00121542">
        <w:rPr>
          <w:rStyle w:val="a"/>
          <w:color w:val="000000"/>
          <w:sz w:val="22"/>
          <w:szCs w:val="22"/>
          <w:bdr w:val="none" w:sz="0" w:space="0" w:color="auto" w:frame="1"/>
          <w:shd w:val="clear" w:color="auto" w:fill="FFFFFF"/>
        </w:rPr>
        <w:t xml:space="preserve"> </w:t>
      </w:r>
      <w:r w:rsidRPr="00121542">
        <w:rPr>
          <w:rStyle w:val="a"/>
          <w:color w:val="000000"/>
          <w:sz w:val="22"/>
          <w:szCs w:val="22"/>
          <w:bdr w:val="none" w:sz="0" w:space="0" w:color="auto" w:frame="1"/>
          <w:shd w:val="clear" w:color="auto" w:fill="FFFFFF"/>
        </w:rPr>
        <w:t>Every word in a title must be capitalized except for short</w:t>
      </w:r>
      <w:r w:rsidR="00E347B9" w:rsidRPr="00121542">
        <w:rPr>
          <w:rStyle w:val="a"/>
          <w:color w:val="000000"/>
          <w:sz w:val="22"/>
          <w:szCs w:val="22"/>
          <w:bdr w:val="none" w:sz="0" w:space="0" w:color="auto" w:frame="1"/>
          <w:shd w:val="clear" w:color="auto" w:fill="FFFFFF"/>
        </w:rPr>
        <w:t xml:space="preserve"> </w:t>
      </w:r>
      <w:r w:rsidRPr="00121542">
        <w:rPr>
          <w:rStyle w:val="a"/>
          <w:color w:val="000000"/>
          <w:sz w:val="22"/>
          <w:szCs w:val="22"/>
          <w:bdr w:val="none" w:sz="0" w:space="0" w:color="auto" w:frame="1"/>
          <w:shd w:val="clear" w:color="auto" w:fill="FFFFFF"/>
        </w:rPr>
        <w:t>minor words such as “a”, “an”, “and”, “as”, “at”, “by”, “for”,</w:t>
      </w:r>
      <w:r w:rsidR="00121542" w:rsidRPr="00121542">
        <w:rPr>
          <w:rStyle w:val="a"/>
          <w:color w:val="000000"/>
          <w:sz w:val="22"/>
          <w:szCs w:val="22"/>
          <w:bdr w:val="none" w:sz="0" w:space="0" w:color="auto" w:frame="1"/>
          <w:shd w:val="clear" w:color="auto" w:fill="FFFFFF"/>
        </w:rPr>
        <w:t xml:space="preserve"> </w:t>
      </w:r>
      <w:r w:rsidR="00FB0B8F">
        <w:rPr>
          <w:rStyle w:val="a"/>
          <w:color w:val="000000"/>
          <w:sz w:val="22"/>
          <w:szCs w:val="22"/>
          <w:bdr w:val="none" w:sz="0" w:space="0" w:color="auto" w:frame="1"/>
          <w:shd w:val="clear" w:color="auto" w:fill="FFFFFF"/>
        </w:rPr>
        <w:t>“</w:t>
      </w:r>
      <w:r w:rsidRPr="00121542">
        <w:rPr>
          <w:rStyle w:val="a"/>
          <w:color w:val="000000"/>
          <w:sz w:val="22"/>
          <w:szCs w:val="22"/>
          <w:bdr w:val="none" w:sz="0" w:space="0" w:color="auto" w:frame="1"/>
          <w:shd w:val="clear" w:color="auto" w:fill="FFFFFF"/>
        </w:rPr>
        <w:t>from”, “if”, “in”, “into”, “on”, “or”, “of”, “the”, “to”, “with”.</w:t>
      </w:r>
    </w:p>
    <w:p w14:paraId="0BF9090E" w14:textId="77777777" w:rsidR="00E347B9" w:rsidRPr="00121542" w:rsidRDefault="00BF7FAE" w:rsidP="002E0C24">
      <w:pPr>
        <w:spacing w:after="120"/>
        <w:jc w:val="both"/>
        <w:rPr>
          <w:rStyle w:val="a"/>
          <w:color w:val="000000"/>
          <w:sz w:val="22"/>
          <w:szCs w:val="22"/>
          <w:bdr w:val="none" w:sz="0" w:space="0" w:color="auto" w:frame="1"/>
          <w:shd w:val="clear" w:color="auto" w:fill="FFFFFF"/>
        </w:rPr>
      </w:pPr>
      <w:r w:rsidRPr="00121542">
        <w:rPr>
          <w:rStyle w:val="a"/>
          <w:color w:val="000000"/>
          <w:sz w:val="22"/>
          <w:szCs w:val="22"/>
          <w:bdr w:val="none" w:sz="0" w:space="0" w:color="auto" w:frame="1"/>
          <w:shd w:val="clear" w:color="auto" w:fill="FFFFFF"/>
        </w:rPr>
        <w:t>Author details must not show any professional title (e.g.</w:t>
      </w:r>
      <w:r w:rsidR="005A0E50" w:rsidRPr="00121542">
        <w:rPr>
          <w:rStyle w:val="a"/>
          <w:color w:val="000000"/>
          <w:sz w:val="22"/>
          <w:szCs w:val="22"/>
          <w:bdr w:val="none" w:sz="0" w:space="0" w:color="auto" w:frame="1"/>
          <w:shd w:val="clear" w:color="auto" w:fill="FFFFFF"/>
        </w:rPr>
        <w:t xml:space="preserve"> </w:t>
      </w:r>
      <w:r w:rsidRPr="00121542">
        <w:rPr>
          <w:rStyle w:val="a"/>
          <w:color w:val="000000"/>
          <w:sz w:val="22"/>
          <w:szCs w:val="22"/>
          <w:bdr w:val="none" w:sz="0" w:space="0" w:color="auto" w:frame="1"/>
          <w:shd w:val="clear" w:color="auto" w:fill="FFFFFF"/>
        </w:rPr>
        <w:t>Managing Directo</w:t>
      </w:r>
      <w:r w:rsidR="005A0E50" w:rsidRPr="00121542">
        <w:rPr>
          <w:rStyle w:val="a"/>
          <w:color w:val="000000"/>
          <w:sz w:val="22"/>
          <w:szCs w:val="22"/>
          <w:bdr w:val="none" w:sz="0" w:space="0" w:color="auto" w:frame="1"/>
          <w:shd w:val="clear" w:color="auto" w:fill="FFFFFF"/>
        </w:rPr>
        <w:t>r), any academic title (e.g. Dr</w:t>
      </w:r>
      <w:r w:rsidRPr="00121542">
        <w:rPr>
          <w:rStyle w:val="a"/>
          <w:color w:val="000000"/>
          <w:sz w:val="22"/>
          <w:szCs w:val="22"/>
          <w:bdr w:val="none" w:sz="0" w:space="0" w:color="auto" w:frame="1"/>
          <w:shd w:val="clear" w:color="auto" w:fill="FFFFFF"/>
        </w:rPr>
        <w:t>) or any</w:t>
      </w:r>
      <w:r w:rsidR="00E347B9" w:rsidRPr="00121542">
        <w:rPr>
          <w:rStyle w:val="a"/>
          <w:color w:val="000000"/>
          <w:sz w:val="22"/>
          <w:szCs w:val="22"/>
          <w:bdr w:val="none" w:sz="0" w:space="0" w:color="auto" w:frame="1"/>
          <w:shd w:val="clear" w:color="auto" w:fill="FFFFFF"/>
        </w:rPr>
        <w:t xml:space="preserve"> </w:t>
      </w:r>
      <w:r w:rsidRPr="00121542">
        <w:rPr>
          <w:rStyle w:val="a"/>
          <w:color w:val="000000"/>
          <w:sz w:val="22"/>
          <w:szCs w:val="22"/>
          <w:bdr w:val="none" w:sz="0" w:space="0" w:color="auto" w:frame="1"/>
          <w:shd w:val="clear" w:color="auto" w:fill="FFFFFF"/>
        </w:rPr>
        <w:t>membership o</w:t>
      </w:r>
      <w:r w:rsidR="00E347B9" w:rsidRPr="00121542">
        <w:rPr>
          <w:rStyle w:val="a"/>
          <w:color w:val="000000"/>
          <w:sz w:val="22"/>
          <w:szCs w:val="22"/>
          <w:bdr w:val="none" w:sz="0" w:space="0" w:color="auto" w:frame="1"/>
          <w:shd w:val="clear" w:color="auto" w:fill="FFFFFF"/>
        </w:rPr>
        <w:t xml:space="preserve">f any professional organization. </w:t>
      </w:r>
    </w:p>
    <w:p w14:paraId="6BDD2291" w14:textId="77777777" w:rsidR="00100B6F" w:rsidRPr="00121542" w:rsidRDefault="008626B6" w:rsidP="002E0C24">
      <w:pPr>
        <w:spacing w:after="120"/>
        <w:jc w:val="both"/>
        <w:rPr>
          <w:rStyle w:val="a"/>
          <w:color w:val="000000"/>
          <w:sz w:val="22"/>
          <w:szCs w:val="22"/>
          <w:bdr w:val="none" w:sz="0" w:space="0" w:color="auto" w:frame="1"/>
          <w:shd w:val="clear" w:color="auto" w:fill="FFFFFF"/>
        </w:rPr>
      </w:pPr>
      <w:r>
        <w:rPr>
          <w:rStyle w:val="a"/>
          <w:color w:val="000000"/>
          <w:sz w:val="22"/>
          <w:szCs w:val="22"/>
          <w:bdr w:val="none" w:sz="0" w:space="0" w:color="auto" w:frame="1"/>
          <w:shd w:val="clear" w:color="auto" w:fill="FFFFFF"/>
        </w:rPr>
        <w:t>To avoid confusion,</w:t>
      </w:r>
      <w:r w:rsidR="00100B6F" w:rsidRPr="00121542">
        <w:rPr>
          <w:rStyle w:val="a"/>
          <w:sz w:val="22"/>
          <w:szCs w:val="22"/>
          <w:bdr w:val="none" w:sz="0" w:space="0" w:color="auto" w:frame="1"/>
        </w:rPr>
        <w:t xml:space="preserve"> the surname should be followed by the initials of the first name </w:t>
      </w:r>
      <w:r w:rsidR="00BF7FAE" w:rsidRPr="00121542">
        <w:rPr>
          <w:rStyle w:val="a"/>
          <w:sz w:val="22"/>
          <w:szCs w:val="22"/>
          <w:bdr w:val="none" w:sz="0" w:space="0" w:color="auto" w:frame="1"/>
          <w:shd w:val="clear" w:color="auto" w:fill="FFFFFF"/>
        </w:rPr>
        <w:t>(e.g. S</w:t>
      </w:r>
      <w:r w:rsidR="00BF7FAE" w:rsidRPr="00121542">
        <w:rPr>
          <w:rStyle w:val="a"/>
          <w:color w:val="000000"/>
          <w:sz w:val="22"/>
          <w:szCs w:val="22"/>
          <w:bdr w:val="none" w:sz="0" w:space="0" w:color="auto" w:frame="1"/>
          <w:shd w:val="clear" w:color="auto" w:fill="FFFFFF"/>
        </w:rPr>
        <w:t>mith</w:t>
      </w:r>
      <w:r w:rsidR="00100B6F" w:rsidRPr="00121542">
        <w:rPr>
          <w:rStyle w:val="a"/>
          <w:color w:val="000000"/>
          <w:sz w:val="22"/>
          <w:szCs w:val="22"/>
          <w:bdr w:val="none" w:sz="0" w:space="0" w:color="auto" w:frame="1"/>
          <w:shd w:val="clear" w:color="auto" w:fill="FFFFFF"/>
        </w:rPr>
        <w:t xml:space="preserve"> J.</w:t>
      </w:r>
      <w:r w:rsidR="00BF7FAE" w:rsidRPr="00121542">
        <w:rPr>
          <w:rStyle w:val="a"/>
          <w:color w:val="000000"/>
          <w:sz w:val="22"/>
          <w:szCs w:val="22"/>
          <w:bdr w:val="none" w:sz="0" w:space="0" w:color="auto" w:frame="1"/>
          <w:shd w:val="clear" w:color="auto" w:fill="FFFFFF"/>
        </w:rPr>
        <w:t>).</w:t>
      </w:r>
      <w:r w:rsidR="005A0E50" w:rsidRPr="00121542">
        <w:rPr>
          <w:rStyle w:val="a"/>
          <w:color w:val="000000"/>
          <w:sz w:val="22"/>
          <w:szCs w:val="22"/>
          <w:bdr w:val="none" w:sz="0" w:space="0" w:color="auto" w:frame="1"/>
          <w:shd w:val="clear" w:color="auto" w:fill="FFFFFF"/>
        </w:rPr>
        <w:t xml:space="preserve"> </w:t>
      </w:r>
      <w:r w:rsidR="005A0E50" w:rsidRPr="00121542">
        <w:rPr>
          <w:sz w:val="22"/>
          <w:szCs w:val="22"/>
          <w:shd w:val="clear" w:color="auto" w:fill="FFFFFF"/>
        </w:rPr>
        <w:t>Place a period after each initial in the first name</w:t>
      </w:r>
      <w:r w:rsidR="00E347B9" w:rsidRPr="00121542">
        <w:rPr>
          <w:rStyle w:val="a"/>
          <w:color w:val="000000"/>
          <w:sz w:val="22"/>
          <w:szCs w:val="22"/>
          <w:bdr w:val="none" w:sz="0" w:space="0" w:color="auto" w:frame="1"/>
          <w:shd w:val="clear" w:color="auto" w:fill="FFFFFF"/>
        </w:rPr>
        <w:t xml:space="preserve"> </w:t>
      </w:r>
    </w:p>
    <w:p w14:paraId="1D8415A1" w14:textId="77777777" w:rsidR="0074449A" w:rsidRDefault="00BF7FAE" w:rsidP="002E0C24">
      <w:pPr>
        <w:spacing w:after="120"/>
        <w:jc w:val="both"/>
        <w:rPr>
          <w:rStyle w:val="a"/>
          <w:color w:val="000000"/>
          <w:sz w:val="22"/>
          <w:szCs w:val="22"/>
          <w:bdr w:val="none" w:sz="0" w:space="0" w:color="auto" w:frame="1"/>
          <w:shd w:val="clear" w:color="auto" w:fill="FFFFFF"/>
        </w:rPr>
      </w:pPr>
      <w:r w:rsidRPr="00121542">
        <w:rPr>
          <w:rStyle w:val="a"/>
          <w:color w:val="000000"/>
          <w:sz w:val="22"/>
          <w:szCs w:val="22"/>
          <w:bdr w:val="none" w:sz="0" w:space="0" w:color="auto" w:frame="1"/>
          <w:shd w:val="clear" w:color="auto" w:fill="FFFFFF"/>
        </w:rPr>
        <w:t>Each affiliation must include, at the very least, the name of</w:t>
      </w:r>
      <w:r w:rsidR="005A0E50" w:rsidRPr="00121542">
        <w:rPr>
          <w:rStyle w:val="a"/>
          <w:color w:val="000000"/>
          <w:sz w:val="22"/>
          <w:szCs w:val="22"/>
          <w:bdr w:val="none" w:sz="0" w:space="0" w:color="auto" w:frame="1"/>
          <w:shd w:val="clear" w:color="auto" w:fill="FFFFFF"/>
        </w:rPr>
        <w:t xml:space="preserve"> </w:t>
      </w:r>
      <w:r w:rsidRPr="00121542">
        <w:rPr>
          <w:rStyle w:val="a"/>
          <w:color w:val="000000"/>
          <w:sz w:val="22"/>
          <w:szCs w:val="22"/>
          <w:bdr w:val="none" w:sz="0" w:space="0" w:color="auto" w:frame="1"/>
          <w:shd w:val="clear" w:color="auto" w:fill="FFFFFF"/>
        </w:rPr>
        <w:t>the company and the name of the country where the author is</w:t>
      </w:r>
      <w:r w:rsidR="00E347B9" w:rsidRPr="00121542">
        <w:rPr>
          <w:rStyle w:val="a"/>
          <w:color w:val="000000"/>
          <w:sz w:val="22"/>
          <w:szCs w:val="22"/>
          <w:bdr w:val="none" w:sz="0" w:space="0" w:color="auto" w:frame="1"/>
          <w:shd w:val="clear" w:color="auto" w:fill="FFFFFF"/>
        </w:rPr>
        <w:t xml:space="preserve"> based</w:t>
      </w:r>
      <w:r w:rsidRPr="00121542">
        <w:rPr>
          <w:rStyle w:val="a"/>
          <w:color w:val="000000"/>
          <w:sz w:val="22"/>
          <w:szCs w:val="22"/>
          <w:bdr w:val="none" w:sz="0" w:space="0" w:color="auto" w:frame="1"/>
          <w:shd w:val="clear" w:color="auto" w:fill="FFFFFF"/>
        </w:rPr>
        <w:t>.</w:t>
      </w:r>
      <w:r w:rsidR="00E347B9" w:rsidRPr="00121542">
        <w:rPr>
          <w:rStyle w:val="a"/>
          <w:color w:val="000000"/>
          <w:sz w:val="22"/>
          <w:szCs w:val="22"/>
          <w:bdr w:val="none" w:sz="0" w:space="0" w:color="auto" w:frame="1"/>
          <w:shd w:val="clear" w:color="auto" w:fill="FFFFFF"/>
        </w:rPr>
        <w:t xml:space="preserve"> </w:t>
      </w:r>
      <w:r w:rsidRPr="00121542">
        <w:rPr>
          <w:rStyle w:val="a"/>
          <w:color w:val="000000"/>
          <w:sz w:val="22"/>
          <w:szCs w:val="22"/>
          <w:bdr w:val="none" w:sz="0" w:space="0" w:color="auto" w:frame="1"/>
          <w:shd w:val="clear" w:color="auto" w:fill="FFFFFF"/>
        </w:rPr>
        <w:t>Email address is compulsory for the correspondin</w:t>
      </w:r>
      <w:r w:rsidR="00E347B9" w:rsidRPr="00121542">
        <w:rPr>
          <w:rStyle w:val="a"/>
          <w:color w:val="000000"/>
          <w:sz w:val="22"/>
          <w:szCs w:val="22"/>
          <w:bdr w:val="none" w:sz="0" w:space="0" w:color="auto" w:frame="1"/>
          <w:shd w:val="clear" w:color="auto" w:fill="FFFFFF"/>
        </w:rPr>
        <w:t>g author.</w:t>
      </w:r>
    </w:p>
    <w:p w14:paraId="6F3E8C30" w14:textId="77777777" w:rsidR="00E97888" w:rsidRPr="005F7601" w:rsidRDefault="00E97888" w:rsidP="008319C7">
      <w:pPr>
        <w:pStyle w:val="Hed2ITRO2"/>
        <w:rPr>
          <w:rStyle w:val="a"/>
        </w:rPr>
      </w:pPr>
      <w:r w:rsidRPr="005F7601">
        <w:rPr>
          <w:rStyle w:val="a"/>
        </w:rPr>
        <w:t xml:space="preserve">Abstract and keywords </w:t>
      </w:r>
    </w:p>
    <w:p w14:paraId="4D951150" w14:textId="77777777" w:rsidR="00E97888" w:rsidRPr="00E97888" w:rsidRDefault="00E97888" w:rsidP="002E0C24">
      <w:pPr>
        <w:spacing w:after="120"/>
        <w:jc w:val="both"/>
        <w:rPr>
          <w:rFonts w:eastAsia="Times New Roman"/>
          <w:color w:val="000000"/>
          <w:sz w:val="22"/>
          <w:szCs w:val="22"/>
          <w:bdr w:val="none" w:sz="0" w:space="0" w:color="auto" w:frame="1"/>
        </w:rPr>
      </w:pPr>
      <w:r>
        <w:rPr>
          <w:rFonts w:eastAsia="Times New Roman"/>
          <w:color w:val="000000"/>
          <w:sz w:val="22"/>
          <w:szCs w:val="22"/>
          <w:bdr w:val="none" w:sz="0" w:space="0" w:color="auto" w:frame="1"/>
        </w:rPr>
        <w:t>A</w:t>
      </w:r>
      <w:r w:rsidRPr="00E97888">
        <w:rPr>
          <w:rFonts w:eastAsia="Times New Roman"/>
          <w:color w:val="000000"/>
          <w:sz w:val="22"/>
          <w:szCs w:val="22"/>
          <w:bdr w:val="none" w:sz="0" w:space="0" w:color="auto" w:frame="1"/>
        </w:rPr>
        <w:t xml:space="preserve">bstract </w:t>
      </w:r>
      <w:r>
        <w:rPr>
          <w:rFonts w:eastAsia="Times New Roman"/>
          <w:color w:val="000000"/>
          <w:sz w:val="22"/>
          <w:szCs w:val="22"/>
          <w:bdr w:val="none" w:sz="0" w:space="0" w:color="auto" w:frame="1"/>
        </w:rPr>
        <w:t xml:space="preserve">and key words </w:t>
      </w:r>
      <w:r w:rsidRPr="00E97888">
        <w:rPr>
          <w:rFonts w:eastAsia="Times New Roman"/>
          <w:color w:val="000000"/>
          <w:sz w:val="22"/>
          <w:szCs w:val="22"/>
          <w:bdr w:val="none" w:sz="0" w:space="0" w:color="auto" w:frame="1"/>
        </w:rPr>
        <w:t>should be indented </w:t>
      </w:r>
      <w:r>
        <w:rPr>
          <w:rFonts w:eastAsia="Times New Roman"/>
          <w:color w:val="000000"/>
          <w:sz w:val="22"/>
          <w:szCs w:val="22"/>
          <w:bdr w:val="none" w:sz="0" w:space="0" w:color="auto" w:frame="1"/>
        </w:rPr>
        <w:t>1.5 cm (</w:t>
      </w:r>
      <w:r w:rsidR="008626B6">
        <w:rPr>
          <w:rFonts w:eastAsia="Times New Roman"/>
          <w:color w:val="000000"/>
          <w:sz w:val="22"/>
          <w:szCs w:val="22"/>
          <w:bdr w:val="none" w:sz="0" w:space="0" w:color="auto" w:frame="1"/>
        </w:rPr>
        <w:t>0.59</w:t>
      </w:r>
      <w:r w:rsidR="008626B6" w:rsidRPr="00121542">
        <w:rPr>
          <w:rFonts w:eastAsia="Times New Roman"/>
          <w:color w:val="000000"/>
          <w:sz w:val="22"/>
          <w:szCs w:val="22"/>
          <w:bdr w:val="none" w:sz="0" w:space="0" w:color="auto" w:frame="1"/>
        </w:rPr>
        <w:t>"</w:t>
      </w:r>
      <w:r w:rsidR="008626B6">
        <w:rPr>
          <w:rFonts w:eastAsia="Times New Roman"/>
          <w:color w:val="000000"/>
          <w:sz w:val="22"/>
          <w:szCs w:val="22"/>
          <w:bdr w:val="none" w:sz="0" w:space="0" w:color="auto" w:frame="1"/>
        </w:rPr>
        <w:t xml:space="preserve">) </w:t>
      </w:r>
      <w:r w:rsidRPr="00E97888">
        <w:rPr>
          <w:rFonts w:eastAsia="Times New Roman"/>
          <w:color w:val="000000"/>
          <w:sz w:val="22"/>
          <w:szCs w:val="22"/>
          <w:bdr w:val="none" w:sz="0" w:space="0" w:color="auto" w:frame="1"/>
        </w:rPr>
        <w:t>from the left margin</w:t>
      </w:r>
      <w:r w:rsidR="008626B6">
        <w:rPr>
          <w:rFonts w:eastAsia="Times New Roman"/>
          <w:color w:val="000000"/>
          <w:sz w:val="22"/>
          <w:szCs w:val="22"/>
          <w:bdr w:val="none" w:sz="0" w:space="0" w:color="auto" w:frame="1"/>
        </w:rPr>
        <w:t xml:space="preserve"> and 1.5 cm (0.59</w:t>
      </w:r>
      <w:r w:rsidR="008626B6" w:rsidRPr="00121542">
        <w:rPr>
          <w:rFonts w:eastAsia="Times New Roman"/>
          <w:color w:val="000000"/>
          <w:sz w:val="22"/>
          <w:szCs w:val="22"/>
          <w:bdr w:val="none" w:sz="0" w:space="0" w:color="auto" w:frame="1"/>
        </w:rPr>
        <w:t>"</w:t>
      </w:r>
      <w:r w:rsidR="008626B6">
        <w:rPr>
          <w:rFonts w:eastAsia="Times New Roman"/>
          <w:color w:val="000000"/>
          <w:sz w:val="22"/>
          <w:szCs w:val="22"/>
          <w:bdr w:val="none" w:sz="0" w:space="0" w:color="auto" w:frame="1"/>
        </w:rPr>
        <w:t>) from the right margin.</w:t>
      </w:r>
    </w:p>
    <w:p w14:paraId="6AC5F7E9" w14:textId="77777777" w:rsidR="00AC43ED" w:rsidRPr="005F7601" w:rsidRDefault="00AC43ED" w:rsidP="008319C7">
      <w:pPr>
        <w:pStyle w:val="Hed2ITRO2"/>
      </w:pPr>
      <w:r w:rsidRPr="005F7601">
        <w:t>Section Headings</w:t>
      </w:r>
    </w:p>
    <w:p w14:paraId="47C49B48" w14:textId="77777777" w:rsidR="005A0E50" w:rsidRPr="00121542" w:rsidRDefault="00AC43ED" w:rsidP="002E0C24">
      <w:pPr>
        <w:shd w:val="clear" w:color="auto" w:fill="FFFFFF"/>
        <w:spacing w:after="120"/>
        <w:jc w:val="both"/>
        <w:rPr>
          <w:rFonts w:eastAsia="Times New Roman"/>
          <w:sz w:val="22"/>
          <w:szCs w:val="22"/>
        </w:rPr>
      </w:pPr>
      <w:r w:rsidRPr="00121542">
        <w:rPr>
          <w:rFonts w:eastAsia="Times New Roman"/>
          <w:color w:val="000000"/>
          <w:sz w:val="22"/>
          <w:szCs w:val="22"/>
          <w:bdr w:val="none" w:sz="0" w:space="0" w:color="auto" w:frame="1"/>
        </w:rPr>
        <w:t>No more than 3 levels of headings should be used. </w:t>
      </w:r>
      <w:r w:rsidR="005D2E97" w:rsidRPr="00121542">
        <w:rPr>
          <w:sz w:val="22"/>
          <w:szCs w:val="22"/>
          <w:shd w:val="clear" w:color="auto" w:fill="FFFFFF"/>
        </w:rPr>
        <w:t xml:space="preserve"> </w:t>
      </w:r>
      <w:r w:rsidR="005A0E50" w:rsidRPr="00121542">
        <w:rPr>
          <w:sz w:val="22"/>
          <w:szCs w:val="22"/>
          <w:shd w:val="clear" w:color="auto" w:fill="FFFFFF"/>
        </w:rPr>
        <w:t>Headings must be </w:t>
      </w:r>
      <w:r w:rsidR="005A0E50" w:rsidRPr="00121542">
        <w:rPr>
          <w:rStyle w:val="Emphasis"/>
          <w:bCs/>
          <w:i w:val="0"/>
          <w:iCs w:val="0"/>
          <w:sz w:val="22"/>
          <w:szCs w:val="22"/>
          <w:shd w:val="clear" w:color="auto" w:fill="FFFFFF"/>
        </w:rPr>
        <w:t>numbered using Arabic numerals.</w:t>
      </w:r>
    </w:p>
    <w:p w14:paraId="5C85F9E3" w14:textId="77777777" w:rsidR="00F85D4C" w:rsidRPr="00121542" w:rsidRDefault="00AC43ED" w:rsidP="002E0C24">
      <w:pPr>
        <w:numPr>
          <w:ilvl w:val="0"/>
          <w:numId w:val="19"/>
        </w:numPr>
        <w:shd w:val="clear" w:color="auto" w:fill="FFFFFF"/>
        <w:spacing w:after="120"/>
        <w:ind w:left="360" w:hanging="270"/>
        <w:jc w:val="both"/>
        <w:rPr>
          <w:sz w:val="22"/>
          <w:szCs w:val="22"/>
        </w:rPr>
      </w:pPr>
      <w:r w:rsidRPr="00121542">
        <w:rPr>
          <w:rFonts w:eastAsia="Times New Roman"/>
          <w:color w:val="000000"/>
          <w:sz w:val="22"/>
          <w:szCs w:val="22"/>
          <w:bdr w:val="none" w:sz="0" w:space="0" w:color="auto" w:frame="1"/>
        </w:rPr>
        <w:t>Level-1 Heading: A level-1 heading must be in Small</w:t>
      </w:r>
      <w:r w:rsidR="006F5817" w:rsidRPr="00121542">
        <w:rPr>
          <w:rFonts w:eastAsia="Times New Roman"/>
          <w:color w:val="000000"/>
          <w:sz w:val="22"/>
          <w:szCs w:val="22"/>
          <w:bdr w:val="none" w:sz="0" w:space="0" w:color="auto" w:frame="1"/>
        </w:rPr>
        <w:t xml:space="preserve"> </w:t>
      </w:r>
      <w:r w:rsidRPr="00121542">
        <w:rPr>
          <w:rFonts w:eastAsia="Times New Roman"/>
          <w:color w:val="000000"/>
          <w:sz w:val="22"/>
          <w:szCs w:val="22"/>
          <w:bdr w:val="none" w:sz="0" w:space="0" w:color="auto" w:frame="1"/>
        </w:rPr>
        <w:t>Caps, centered and numbered using uppercase Roman</w:t>
      </w:r>
      <w:r w:rsidR="00F85D4C" w:rsidRPr="00121542">
        <w:rPr>
          <w:sz w:val="22"/>
          <w:szCs w:val="22"/>
        </w:rPr>
        <w:t>.</w:t>
      </w:r>
      <w:r w:rsidR="006F5817" w:rsidRPr="00121542">
        <w:rPr>
          <w:sz w:val="22"/>
          <w:szCs w:val="22"/>
        </w:rPr>
        <w:t xml:space="preserve"> (</w:t>
      </w:r>
      <w:r w:rsidR="00001F17">
        <w:rPr>
          <w:sz w:val="22"/>
          <w:szCs w:val="22"/>
        </w:rPr>
        <w:t>Hed1</w:t>
      </w:r>
      <w:r w:rsidR="004D0EC6">
        <w:rPr>
          <w:sz w:val="22"/>
          <w:szCs w:val="22"/>
        </w:rPr>
        <w:t>ITRO</w:t>
      </w:r>
      <w:r w:rsidR="006F5817" w:rsidRPr="00121542">
        <w:rPr>
          <w:sz w:val="22"/>
          <w:szCs w:val="22"/>
        </w:rPr>
        <w:t>)</w:t>
      </w:r>
    </w:p>
    <w:p w14:paraId="1AD0666A" w14:textId="77777777" w:rsidR="006F5817" w:rsidRPr="00121542" w:rsidRDefault="006F5817" w:rsidP="002E0C24">
      <w:pPr>
        <w:numPr>
          <w:ilvl w:val="0"/>
          <w:numId w:val="19"/>
        </w:numPr>
        <w:shd w:val="clear" w:color="auto" w:fill="FFFFFF"/>
        <w:spacing w:after="120"/>
        <w:ind w:left="360" w:hanging="270"/>
        <w:jc w:val="both"/>
        <w:rPr>
          <w:sz w:val="22"/>
          <w:szCs w:val="22"/>
        </w:rPr>
      </w:pPr>
      <w:r w:rsidRPr="00121542">
        <w:rPr>
          <w:rFonts w:eastAsia="Times New Roman"/>
          <w:color w:val="000000"/>
          <w:sz w:val="22"/>
          <w:szCs w:val="22"/>
          <w:bdr w:val="none" w:sz="0" w:space="0" w:color="auto" w:frame="1"/>
        </w:rPr>
        <w:t>Level-2 Heading: A level-2 heading must be left aligned, italic.</w:t>
      </w:r>
      <w:r w:rsidR="004D0EC6">
        <w:rPr>
          <w:rFonts w:eastAsia="Times New Roman"/>
          <w:color w:val="000000"/>
          <w:sz w:val="22"/>
          <w:szCs w:val="22"/>
          <w:bdr w:val="none" w:sz="0" w:space="0" w:color="auto" w:frame="1"/>
        </w:rPr>
        <w:t xml:space="preserve"> (</w:t>
      </w:r>
      <w:r w:rsidR="00001F17">
        <w:rPr>
          <w:rFonts w:eastAsia="Times New Roman"/>
          <w:color w:val="000000"/>
          <w:sz w:val="22"/>
          <w:szCs w:val="22"/>
          <w:bdr w:val="none" w:sz="0" w:space="0" w:color="auto" w:frame="1"/>
        </w:rPr>
        <w:t>Hed2</w:t>
      </w:r>
      <w:r w:rsidR="004D0EC6">
        <w:rPr>
          <w:rFonts w:eastAsia="Times New Roman"/>
          <w:color w:val="000000"/>
          <w:sz w:val="22"/>
          <w:szCs w:val="22"/>
          <w:bdr w:val="none" w:sz="0" w:space="0" w:color="auto" w:frame="1"/>
        </w:rPr>
        <w:t>ITRO</w:t>
      </w:r>
      <w:r w:rsidR="005A0E50" w:rsidRPr="00121542">
        <w:rPr>
          <w:rFonts w:eastAsia="Times New Roman"/>
          <w:color w:val="000000"/>
          <w:sz w:val="22"/>
          <w:szCs w:val="22"/>
          <w:bdr w:val="none" w:sz="0" w:space="0" w:color="auto" w:frame="1"/>
        </w:rPr>
        <w:t>)</w:t>
      </w:r>
    </w:p>
    <w:p w14:paraId="47F5A808" w14:textId="77777777" w:rsidR="005A0E50" w:rsidRPr="005D2E97" w:rsidRDefault="005A0E50" w:rsidP="002E0C24">
      <w:pPr>
        <w:numPr>
          <w:ilvl w:val="0"/>
          <w:numId w:val="19"/>
        </w:numPr>
        <w:shd w:val="clear" w:color="auto" w:fill="FFFFFF"/>
        <w:spacing w:after="120"/>
        <w:ind w:left="360" w:hanging="270"/>
        <w:jc w:val="both"/>
        <w:rPr>
          <w:sz w:val="22"/>
          <w:szCs w:val="22"/>
        </w:rPr>
      </w:pPr>
      <w:r w:rsidRPr="00121542">
        <w:rPr>
          <w:rFonts w:eastAsia="Times New Roman"/>
          <w:color w:val="000000"/>
          <w:sz w:val="22"/>
          <w:szCs w:val="22"/>
          <w:bdr w:val="none" w:sz="0" w:space="0" w:color="auto" w:frame="1"/>
        </w:rPr>
        <w:t>Level-3 Heading: A level-3 heading must be</w:t>
      </w:r>
      <w:r w:rsidR="004D0EC6">
        <w:rPr>
          <w:rFonts w:eastAsia="Times New Roman"/>
          <w:color w:val="000000"/>
          <w:sz w:val="22"/>
          <w:szCs w:val="22"/>
          <w:bdr w:val="none" w:sz="0" w:space="0" w:color="auto" w:frame="1"/>
        </w:rPr>
        <w:t> left aligned, italic. (</w:t>
      </w:r>
      <w:r w:rsidR="00001F17">
        <w:rPr>
          <w:rFonts w:eastAsia="Times New Roman"/>
          <w:color w:val="000000"/>
          <w:sz w:val="22"/>
          <w:szCs w:val="22"/>
          <w:bdr w:val="none" w:sz="0" w:space="0" w:color="auto" w:frame="1"/>
        </w:rPr>
        <w:t>Hed3</w:t>
      </w:r>
      <w:r w:rsidR="004D0EC6">
        <w:rPr>
          <w:rFonts w:eastAsia="Times New Roman"/>
          <w:color w:val="000000"/>
          <w:sz w:val="22"/>
          <w:szCs w:val="22"/>
          <w:bdr w:val="none" w:sz="0" w:space="0" w:color="auto" w:frame="1"/>
        </w:rPr>
        <w:t>ITRO</w:t>
      </w:r>
      <w:r w:rsidRPr="00121542">
        <w:rPr>
          <w:rFonts w:eastAsia="Times New Roman"/>
          <w:color w:val="000000"/>
          <w:sz w:val="22"/>
          <w:szCs w:val="22"/>
          <w:bdr w:val="none" w:sz="0" w:space="0" w:color="auto" w:frame="1"/>
        </w:rPr>
        <w:t>)</w:t>
      </w:r>
    </w:p>
    <w:p w14:paraId="363C053C" w14:textId="77777777" w:rsidR="005D2E97" w:rsidRDefault="005D2E97" w:rsidP="002E0C24">
      <w:pPr>
        <w:shd w:val="clear" w:color="auto" w:fill="FFFFFF"/>
        <w:spacing w:after="120"/>
        <w:jc w:val="both"/>
        <w:rPr>
          <w:rFonts w:eastAsia="Times New Roman"/>
          <w:color w:val="000000"/>
          <w:sz w:val="22"/>
          <w:szCs w:val="22"/>
          <w:bdr w:val="none" w:sz="0" w:space="0" w:color="auto" w:frame="1"/>
        </w:rPr>
      </w:pPr>
      <w:r w:rsidRPr="005D2E97">
        <w:rPr>
          <w:rFonts w:eastAsia="Times New Roman"/>
          <w:color w:val="000000"/>
          <w:sz w:val="22"/>
          <w:szCs w:val="22"/>
          <w:bdr w:val="none" w:sz="0" w:space="0" w:color="auto" w:frame="1"/>
        </w:rPr>
        <w:t>All headings must be in 10pt font. Every word in a heading must be capitalized except for short minor words as listed in Section 3.2.</w:t>
      </w:r>
    </w:p>
    <w:p w14:paraId="37A1AFD4" w14:textId="77777777" w:rsidR="005D2E97" w:rsidRDefault="005D2E97" w:rsidP="00001F17">
      <w:pPr>
        <w:pStyle w:val="Hed3ITRO3"/>
        <w:rPr>
          <w:bdr w:val="none" w:sz="0" w:space="0" w:color="auto" w:frame="1"/>
        </w:rPr>
      </w:pPr>
      <w:r>
        <w:rPr>
          <w:bdr w:val="none" w:sz="0" w:space="0" w:color="auto" w:frame="1"/>
        </w:rPr>
        <w:lastRenderedPageBreak/>
        <w:t xml:space="preserve">Settings for </w:t>
      </w:r>
      <w:r w:rsidRPr="005D2E97">
        <w:t>Headings</w:t>
      </w:r>
      <w:r>
        <w:rPr>
          <w:bdr w:val="none" w:sz="0" w:space="0" w:color="auto" w:frame="1"/>
        </w:rPr>
        <w:t xml:space="preserve"> Spacing</w:t>
      </w:r>
    </w:p>
    <w:p w14:paraId="50E33A78" w14:textId="77777777" w:rsidR="006E0344" w:rsidRDefault="00656172" w:rsidP="002E0C24">
      <w:pPr>
        <w:spacing w:after="120"/>
        <w:jc w:val="both"/>
        <w:rPr>
          <w:color w:val="000000"/>
          <w:sz w:val="22"/>
          <w:szCs w:val="22"/>
        </w:rPr>
      </w:pPr>
      <w:r w:rsidRPr="00656172">
        <w:rPr>
          <w:color w:val="000000"/>
          <w:sz w:val="22"/>
          <w:szCs w:val="22"/>
        </w:rPr>
        <w:t>In the Paragraph dialog box you can set the spacing between the heading and the previous text, and between the heading and the following text. Spacing Before should be 8pt, and Spacing After shou</w:t>
      </w:r>
      <w:r w:rsidR="00001F17">
        <w:rPr>
          <w:color w:val="000000"/>
          <w:sz w:val="22"/>
          <w:szCs w:val="22"/>
        </w:rPr>
        <w:t>l</w:t>
      </w:r>
      <w:r w:rsidRPr="00656172">
        <w:rPr>
          <w:color w:val="000000"/>
          <w:sz w:val="22"/>
          <w:szCs w:val="22"/>
        </w:rPr>
        <w:t>d be 6pt.</w:t>
      </w:r>
    </w:p>
    <w:p w14:paraId="3847015C" w14:textId="77777777" w:rsidR="00FB0B8F" w:rsidRDefault="00656172" w:rsidP="002E0C24">
      <w:pPr>
        <w:spacing w:after="120"/>
        <w:jc w:val="both"/>
        <w:rPr>
          <w:sz w:val="22"/>
          <w:szCs w:val="22"/>
        </w:rPr>
      </w:pPr>
      <w:r w:rsidRPr="00656172">
        <w:rPr>
          <w:sz w:val="22"/>
          <w:szCs w:val="22"/>
        </w:rPr>
        <w:t xml:space="preserve">The easiest way to set these spaces is to use the </w:t>
      </w:r>
      <w:r w:rsidR="0031606D">
        <w:rPr>
          <w:sz w:val="22"/>
          <w:szCs w:val="22"/>
        </w:rPr>
        <w:t>Hed1</w:t>
      </w:r>
      <w:r w:rsidRPr="00656172">
        <w:rPr>
          <w:sz w:val="22"/>
          <w:szCs w:val="22"/>
        </w:rPr>
        <w:t xml:space="preserve">ITRO, </w:t>
      </w:r>
      <w:r w:rsidR="0031606D">
        <w:rPr>
          <w:sz w:val="22"/>
          <w:szCs w:val="22"/>
        </w:rPr>
        <w:t>Hed2ITRO</w:t>
      </w:r>
      <w:r w:rsidRPr="00656172">
        <w:rPr>
          <w:sz w:val="22"/>
          <w:szCs w:val="22"/>
        </w:rPr>
        <w:t xml:space="preserve"> and </w:t>
      </w:r>
      <w:r w:rsidR="0031606D">
        <w:rPr>
          <w:sz w:val="22"/>
          <w:szCs w:val="22"/>
        </w:rPr>
        <w:t>Hed3ITRO</w:t>
      </w:r>
      <w:r w:rsidRPr="00656172">
        <w:rPr>
          <w:sz w:val="22"/>
          <w:szCs w:val="22"/>
        </w:rPr>
        <w:t xml:space="preserve"> styles from this document.</w:t>
      </w:r>
    </w:p>
    <w:p w14:paraId="170BF241" w14:textId="77777777" w:rsidR="00743BFC" w:rsidRPr="00656172" w:rsidRDefault="00743BFC" w:rsidP="00FB0B8F">
      <w:pPr>
        <w:pStyle w:val="Hed2ITRO2"/>
      </w:pPr>
      <w:r w:rsidRPr="00656172">
        <w:t>Figures and Tables</w:t>
      </w:r>
    </w:p>
    <w:p w14:paraId="40595432" w14:textId="77777777" w:rsidR="00FB0B8F" w:rsidRDefault="004262E9" w:rsidP="002E0C24">
      <w:pPr>
        <w:pStyle w:val="BodyText"/>
        <w:spacing w:line="240" w:lineRule="auto"/>
        <w:ind w:firstLine="0"/>
        <w:rPr>
          <w:color w:val="0C0D0E"/>
          <w:sz w:val="22"/>
          <w:szCs w:val="22"/>
          <w:shd w:val="clear" w:color="auto" w:fill="FFFFFF"/>
        </w:rPr>
      </w:pPr>
      <w:r w:rsidRPr="004262E9">
        <w:rPr>
          <w:color w:val="0C0D0E"/>
          <w:sz w:val="22"/>
          <w:szCs w:val="22"/>
          <w:shd w:val="clear" w:color="auto" w:fill="FFFFFF"/>
        </w:rPr>
        <w:t>Figures and tables should appear at the first possible place after they are referenced in the text and thus also</w:t>
      </w:r>
      <w:r>
        <w:rPr>
          <w:color w:val="0C0D0E"/>
          <w:sz w:val="22"/>
          <w:szCs w:val="22"/>
          <w:shd w:val="clear" w:color="auto" w:fill="FFFFFF"/>
        </w:rPr>
        <w:t xml:space="preserve"> in the order they are referenc</w:t>
      </w:r>
      <w:r w:rsidRPr="004262E9">
        <w:rPr>
          <w:color w:val="0C0D0E"/>
          <w:sz w:val="22"/>
          <w:szCs w:val="22"/>
          <w:shd w:val="clear" w:color="auto" w:fill="FFFFFF"/>
        </w:rPr>
        <w:t>ed in the text. </w:t>
      </w:r>
    </w:p>
    <w:p w14:paraId="1C17FEFE" w14:textId="77777777" w:rsidR="00743BFC" w:rsidRPr="00121542" w:rsidRDefault="00743BFC" w:rsidP="002E0C24">
      <w:pPr>
        <w:pStyle w:val="BodyText"/>
        <w:spacing w:line="240" w:lineRule="auto"/>
        <w:ind w:firstLine="0"/>
        <w:rPr>
          <w:spacing w:val="0"/>
          <w:sz w:val="22"/>
          <w:szCs w:val="22"/>
        </w:rPr>
      </w:pPr>
      <w:r w:rsidRPr="004262E9">
        <w:rPr>
          <w:spacing w:val="0"/>
          <w:sz w:val="22"/>
          <w:szCs w:val="22"/>
        </w:rPr>
        <w:t>Figure captions should be below the figures; table</w:t>
      </w:r>
      <w:r w:rsidRPr="00121542">
        <w:rPr>
          <w:spacing w:val="0"/>
          <w:sz w:val="22"/>
          <w:szCs w:val="22"/>
        </w:rPr>
        <w:t xml:space="preserve"> </w:t>
      </w:r>
      <w:r w:rsidR="007842A1">
        <w:rPr>
          <w:spacing w:val="0"/>
          <w:sz w:val="22"/>
          <w:szCs w:val="22"/>
        </w:rPr>
        <w:t>captions</w:t>
      </w:r>
      <w:r w:rsidRPr="00121542">
        <w:rPr>
          <w:spacing w:val="0"/>
          <w:sz w:val="22"/>
          <w:szCs w:val="22"/>
        </w:rPr>
        <w:t xml:space="preserve"> should appear above the tables. Insert figures and tables after they are cited in the text. Use the abbreviation “Fig. 1”, even at the beginning of a sentence.</w:t>
      </w:r>
    </w:p>
    <w:p w14:paraId="5F9E2865" w14:textId="1A3B3E3F" w:rsidR="00743BFC" w:rsidRPr="00121542" w:rsidRDefault="00743BFC" w:rsidP="002E0C24">
      <w:pPr>
        <w:pStyle w:val="BodyText"/>
        <w:spacing w:line="240" w:lineRule="auto"/>
        <w:ind w:firstLine="0"/>
        <w:rPr>
          <w:spacing w:val="0"/>
          <w:sz w:val="22"/>
          <w:szCs w:val="22"/>
        </w:rPr>
      </w:pPr>
      <w:r w:rsidRPr="00121542">
        <w:rPr>
          <w:spacing w:val="0"/>
          <w:sz w:val="22"/>
          <w:szCs w:val="22"/>
        </w:rPr>
        <w:t>Use words rather than symbols or abbreviations when writing Figure axis labels to avoid confusing the reader. If including units in the label, present them within parentheses. Do not label axes only with units. In the example, write “Magnetization (A/m)” or “Magnetization {A[m(1)]}”, not just “A/m”. Do not label axes with a ratio of quantities and units. For example, write “Tempera</w:t>
      </w:r>
      <w:r w:rsidR="00EF0FAA">
        <w:rPr>
          <w:spacing w:val="0"/>
          <w:sz w:val="22"/>
          <w:szCs w:val="22"/>
        </w:rPr>
        <w:t>ture (K)”, not “Temperature/K”.</w:t>
      </w:r>
    </w:p>
    <w:tbl>
      <w:tblPr>
        <w:tblStyle w:val="TableGrid"/>
        <w:tblW w:w="0" w:type="auto"/>
        <w:tblInd w:w="2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tblGrid>
      <w:tr w:rsidR="00413D44" w14:paraId="4ADC21E8" w14:textId="77777777" w:rsidTr="009C6C98">
        <w:trPr>
          <w:trHeight w:val="2639"/>
        </w:trPr>
        <w:tc>
          <w:tcPr>
            <w:tcW w:w="5135" w:type="dxa"/>
          </w:tcPr>
          <w:p w14:paraId="51808787" w14:textId="4B5DEA49" w:rsidR="00413D44" w:rsidRDefault="00413D44" w:rsidP="003A3564">
            <w:pPr>
              <w:pStyle w:val="BodyText"/>
              <w:spacing w:line="240" w:lineRule="auto"/>
              <w:ind w:firstLine="0"/>
              <w:rPr>
                <w:spacing w:val="0"/>
                <w:sz w:val="22"/>
                <w:szCs w:val="22"/>
              </w:rPr>
            </w:pPr>
            <w:r w:rsidRPr="00121542">
              <w:rPr>
                <w:noProof/>
                <w:spacing w:val="0"/>
              </w:rPr>
              <w:drawing>
                <wp:anchor distT="0" distB="0" distL="114300" distR="114300" simplePos="0" relativeHeight="251659264" behindDoc="0" locked="0" layoutInCell="1" allowOverlap="1" wp14:anchorId="1B3CD3AC" wp14:editId="789EB5CC">
                  <wp:simplePos x="0" y="0"/>
                  <wp:positionH relativeFrom="column">
                    <wp:posOffset>-75565</wp:posOffset>
                  </wp:positionH>
                  <wp:positionV relativeFrom="paragraph">
                    <wp:posOffset>119380</wp:posOffset>
                  </wp:positionV>
                  <wp:extent cx="2797810" cy="1295400"/>
                  <wp:effectExtent l="0" t="0" r="2540" b="0"/>
                  <wp:wrapTopAndBottom/>
                  <wp:docPr id="5"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781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13D44" w14:paraId="753E9A5D" w14:textId="77777777" w:rsidTr="009C6C98">
        <w:trPr>
          <w:trHeight w:val="109"/>
        </w:trPr>
        <w:tc>
          <w:tcPr>
            <w:tcW w:w="5135" w:type="dxa"/>
          </w:tcPr>
          <w:p w14:paraId="7A0D8F47" w14:textId="3ADB1BF2" w:rsidR="00413D44" w:rsidRPr="004700C2" w:rsidRDefault="00413D44" w:rsidP="003A3564">
            <w:pPr>
              <w:pStyle w:val="BodyText"/>
              <w:spacing w:line="240" w:lineRule="auto"/>
              <w:ind w:firstLine="0"/>
              <w:jc w:val="center"/>
              <w:rPr>
                <w:b/>
                <w:noProof/>
                <w:spacing w:val="0"/>
                <w:sz w:val="16"/>
                <w:szCs w:val="16"/>
              </w:rPr>
            </w:pPr>
            <w:r w:rsidRPr="004700C2">
              <w:rPr>
                <w:b/>
                <w:spacing w:val="0"/>
                <w:sz w:val="16"/>
                <w:szCs w:val="16"/>
              </w:rPr>
              <w:t>Figure 1. Magnetization as a function of applied field</w:t>
            </w:r>
          </w:p>
        </w:tc>
      </w:tr>
    </w:tbl>
    <w:p w14:paraId="7DB4E07C" w14:textId="77777777" w:rsidR="00B17AAD" w:rsidRDefault="008626B6" w:rsidP="00E467E1">
      <w:pPr>
        <w:pStyle w:val="NormalWeb"/>
        <w:spacing w:before="0" w:beforeAutospacing="0" w:after="120" w:afterAutospacing="0"/>
        <w:jc w:val="both"/>
        <w:rPr>
          <w:sz w:val="22"/>
          <w:szCs w:val="22"/>
        </w:rPr>
      </w:pPr>
      <w:r w:rsidRPr="00121542">
        <w:rPr>
          <w:sz w:val="22"/>
          <w:szCs w:val="22"/>
        </w:rPr>
        <w:t xml:space="preserve">We suggest that you use a </w:t>
      </w:r>
      <w:r w:rsidR="00413D44">
        <w:rPr>
          <w:sz w:val="22"/>
          <w:szCs w:val="22"/>
        </w:rPr>
        <w:t xml:space="preserve">table </w:t>
      </w:r>
      <w:r w:rsidR="004700C2">
        <w:rPr>
          <w:sz w:val="22"/>
          <w:szCs w:val="22"/>
        </w:rPr>
        <w:t>t</w:t>
      </w:r>
      <w:r w:rsidRPr="00121542">
        <w:rPr>
          <w:sz w:val="22"/>
          <w:szCs w:val="22"/>
        </w:rPr>
        <w:t>o insert a graphic because</w:t>
      </w:r>
      <w:r w:rsidR="00413D44">
        <w:rPr>
          <w:sz w:val="22"/>
          <w:szCs w:val="22"/>
        </w:rPr>
        <w:t xml:space="preserve"> </w:t>
      </w:r>
      <w:r w:rsidRPr="00121542">
        <w:rPr>
          <w:sz w:val="22"/>
          <w:szCs w:val="22"/>
        </w:rPr>
        <w:t>this method is somewhat more stable than directly inserting a picture</w:t>
      </w:r>
      <w:r w:rsidR="004700C2">
        <w:rPr>
          <w:sz w:val="22"/>
          <w:szCs w:val="22"/>
        </w:rPr>
        <w:t xml:space="preserve"> and </w:t>
      </w:r>
      <w:r w:rsidR="00413D44">
        <w:rPr>
          <w:sz w:val="22"/>
          <w:szCs w:val="22"/>
        </w:rPr>
        <w:t>adding caption</w:t>
      </w:r>
      <w:r w:rsidR="00B17AAD">
        <w:rPr>
          <w:sz w:val="22"/>
          <w:szCs w:val="22"/>
        </w:rPr>
        <w:t xml:space="preserve"> (the </w:t>
      </w:r>
      <w:r w:rsidR="00B17AAD" w:rsidRPr="00B17AAD">
        <w:rPr>
          <w:sz w:val="22"/>
          <w:szCs w:val="22"/>
        </w:rPr>
        <w:t>table should be without borders, have one column and two rows - enter a graphic in the upper cell, enter a figure caption in the lower cell).</w:t>
      </w:r>
    </w:p>
    <w:p w14:paraId="1F14FB3F" w14:textId="77777777" w:rsidR="00832097" w:rsidRDefault="00832097" w:rsidP="00E467E1">
      <w:pPr>
        <w:pStyle w:val="NormalWeb"/>
        <w:spacing w:before="0" w:beforeAutospacing="0" w:after="120" w:afterAutospacing="0"/>
        <w:jc w:val="both"/>
        <w:rPr>
          <w:sz w:val="22"/>
          <w:szCs w:val="22"/>
        </w:rPr>
      </w:pPr>
      <w:r w:rsidRPr="00832097">
        <w:rPr>
          <w:sz w:val="22"/>
          <w:szCs w:val="22"/>
        </w:rPr>
        <w:t>We also suggest you to add a table title by adding a new line at the top of the table. </w:t>
      </w:r>
      <w:r>
        <w:rPr>
          <w:sz w:val="22"/>
          <w:szCs w:val="22"/>
        </w:rPr>
        <w:t>T</w:t>
      </w:r>
      <w:r w:rsidRPr="00832097">
        <w:rPr>
          <w:sz w:val="22"/>
          <w:szCs w:val="22"/>
        </w:rPr>
        <w:t xml:space="preserve">hat row should consist of one cell, </w:t>
      </w:r>
      <w:r w:rsidRPr="00001F17">
        <w:rPr>
          <w:color w:val="000000" w:themeColor="text1"/>
          <w:sz w:val="22"/>
          <w:szCs w:val="22"/>
        </w:rPr>
        <w:t xml:space="preserve">set that cell to </w:t>
      </w:r>
      <w:r w:rsidR="00001F17" w:rsidRPr="00001F17">
        <w:rPr>
          <w:color w:val="000000" w:themeColor="text1"/>
          <w:sz w:val="22"/>
          <w:szCs w:val="22"/>
        </w:rPr>
        <w:t>be without</w:t>
      </w:r>
      <w:r w:rsidRPr="00001F17">
        <w:rPr>
          <w:color w:val="000000" w:themeColor="text1"/>
          <w:sz w:val="22"/>
          <w:szCs w:val="22"/>
        </w:rPr>
        <w:t xml:space="preserve"> left, right and top borders and enter a title</w:t>
      </w:r>
      <w:r w:rsidR="00001F17">
        <w:rPr>
          <w:color w:val="000000" w:themeColor="text1"/>
          <w:sz w:val="22"/>
          <w:szCs w:val="22"/>
        </w:rPr>
        <w:t xml:space="preserve"> (as we did in Table 1.)</w:t>
      </w:r>
      <w:r w:rsidRPr="00832097">
        <w:rPr>
          <w:sz w:val="22"/>
          <w:szCs w:val="22"/>
        </w:rPr>
        <w:t>.</w:t>
      </w:r>
    </w:p>
    <w:p w14:paraId="02F75FA8" w14:textId="77777777" w:rsidR="004C0AA2" w:rsidRDefault="004C0AA2" w:rsidP="00832097">
      <w:pPr>
        <w:pStyle w:val="Hed2ITRO2"/>
      </w:pPr>
      <w:r>
        <w:t>Footnotes</w:t>
      </w:r>
    </w:p>
    <w:p w14:paraId="671D533F" w14:textId="77777777" w:rsidR="004C0AA2" w:rsidRPr="004C0AA2" w:rsidRDefault="004C0AA2" w:rsidP="002E0C24">
      <w:pPr>
        <w:pStyle w:val="BodyText"/>
        <w:spacing w:line="240" w:lineRule="auto"/>
        <w:ind w:firstLine="0"/>
        <w:rPr>
          <w:spacing w:val="0"/>
          <w:sz w:val="22"/>
          <w:szCs w:val="22"/>
        </w:rPr>
      </w:pPr>
      <w:r w:rsidRPr="00121542">
        <w:rPr>
          <w:spacing w:val="0"/>
          <w:sz w:val="22"/>
          <w:szCs w:val="22"/>
        </w:rPr>
        <w:t xml:space="preserve">Number footnotes separately in superscripts. Place the actual footnote at the bottom of the </w:t>
      </w:r>
      <w:r>
        <w:rPr>
          <w:spacing w:val="0"/>
          <w:sz w:val="22"/>
          <w:szCs w:val="22"/>
        </w:rPr>
        <w:t>page</w:t>
      </w:r>
      <w:r w:rsidRPr="00121542">
        <w:rPr>
          <w:spacing w:val="0"/>
          <w:sz w:val="22"/>
          <w:szCs w:val="22"/>
        </w:rPr>
        <w:t xml:space="preserve"> in which it was cited</w:t>
      </w:r>
      <w:r w:rsidR="00764471" w:rsidRPr="00764471">
        <w:rPr>
          <w:rStyle w:val="FootnoteReference"/>
          <w:spacing w:val="0"/>
          <w:sz w:val="22"/>
          <w:szCs w:val="22"/>
        </w:rPr>
        <w:footnoteReference w:customMarkFollows="1" w:id="1"/>
        <w:sym w:font="Symbol" w:char="F0A8"/>
      </w:r>
      <w:r w:rsidRPr="00121542">
        <w:rPr>
          <w:spacing w:val="0"/>
          <w:sz w:val="22"/>
          <w:szCs w:val="22"/>
        </w:rPr>
        <w:t>. Do not put footnotes in the reference list. U</w:t>
      </w:r>
      <w:r>
        <w:rPr>
          <w:spacing w:val="0"/>
          <w:sz w:val="22"/>
          <w:szCs w:val="22"/>
        </w:rPr>
        <w:t>se letters for table footnotes.</w:t>
      </w:r>
    </w:p>
    <w:p w14:paraId="6B0F7FF6" w14:textId="77777777" w:rsidR="00743BFC" w:rsidRPr="00121542" w:rsidRDefault="00743BFC" w:rsidP="008319C7">
      <w:pPr>
        <w:pStyle w:val="Hed2ITRO2"/>
      </w:pPr>
      <w:r w:rsidRPr="004C0AA2">
        <w:t>Equations</w:t>
      </w:r>
    </w:p>
    <w:p w14:paraId="23663983" w14:textId="3E9683E4" w:rsidR="00C03370" w:rsidRDefault="00743BFC" w:rsidP="002E0C24">
      <w:pPr>
        <w:spacing w:after="120"/>
        <w:jc w:val="both"/>
        <w:rPr>
          <w:sz w:val="22"/>
          <w:szCs w:val="22"/>
        </w:rPr>
      </w:pPr>
      <w:r w:rsidRPr="002A7781">
        <w:rPr>
          <w:sz w:val="22"/>
          <w:szCs w:val="22"/>
        </w:rPr>
        <w:t xml:space="preserve">Number equations consecutively. </w:t>
      </w:r>
      <w:r w:rsidR="002A7781" w:rsidRPr="002A7781">
        <w:rPr>
          <w:sz w:val="22"/>
          <w:szCs w:val="22"/>
        </w:rPr>
        <w:t xml:space="preserve">Be sure that the symbols in your equation have been defined before or immediately following the equation. </w:t>
      </w:r>
      <w:r w:rsidR="002A7781" w:rsidRPr="00121542">
        <w:rPr>
          <w:sz w:val="22"/>
          <w:szCs w:val="22"/>
        </w:rPr>
        <w:t>To make your equations more compact, you may use the solidus (/), the exp function, or appropriate exponents. Italicize Roman symbols for quantities and variables, but not Greek symbols. Use a long dash rather than a hyphen for a minus sign.</w:t>
      </w:r>
      <w:r w:rsidR="002E0C24">
        <w:rPr>
          <w:sz w:val="22"/>
          <w:szCs w:val="22"/>
        </w:rPr>
        <w:t xml:space="preserve"> </w:t>
      </w:r>
      <w:r w:rsidRPr="00121542">
        <w:rPr>
          <w:sz w:val="22"/>
          <w:szCs w:val="22"/>
        </w:rPr>
        <w:t>Equation numbers, within parentheses, are to p</w:t>
      </w:r>
      <w:r w:rsidR="002A7781">
        <w:rPr>
          <w:sz w:val="22"/>
          <w:szCs w:val="22"/>
        </w:rPr>
        <w:t xml:space="preserve">osition flush right, as in (1). </w:t>
      </w:r>
    </w:p>
    <w:p w14:paraId="23B92711" w14:textId="77777777" w:rsidR="00BE73F2" w:rsidRDefault="00BE73F2" w:rsidP="002E0C24">
      <w:pPr>
        <w:pStyle w:val="BodyText"/>
        <w:spacing w:line="240" w:lineRule="auto"/>
        <w:ind w:firstLine="0"/>
        <w:rPr>
          <w:spacing w:val="0"/>
          <w:sz w:val="22"/>
          <w:szCs w:val="22"/>
        </w:rPr>
      </w:pPr>
      <w:r>
        <w:rPr>
          <w:spacing w:val="0"/>
          <w:sz w:val="22"/>
          <w:szCs w:val="22"/>
        </w:rPr>
        <w:t>You can</w:t>
      </w:r>
      <w:r w:rsidRPr="00BE73F2">
        <w:rPr>
          <w:spacing w:val="0"/>
          <w:sz w:val="22"/>
          <w:szCs w:val="22"/>
        </w:rPr>
        <w:t xml:space="preserve"> use the following tables (without borders) to enter the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7987"/>
        <w:gridCol w:w="923"/>
      </w:tblGrid>
      <w:tr w:rsidR="00BE73F2" w14:paraId="2537F161" w14:textId="77777777" w:rsidTr="00C111F1">
        <w:tc>
          <w:tcPr>
            <w:tcW w:w="918" w:type="dxa"/>
          </w:tcPr>
          <w:p w14:paraId="111C6DCD" w14:textId="77777777" w:rsidR="00BE73F2" w:rsidRDefault="00BE73F2" w:rsidP="00CA66D2">
            <w:pPr>
              <w:pStyle w:val="BodyText"/>
              <w:spacing w:line="240" w:lineRule="auto"/>
              <w:ind w:firstLine="0"/>
              <w:jc w:val="center"/>
              <w:rPr>
                <w:spacing w:val="0"/>
                <w:sz w:val="22"/>
                <w:szCs w:val="22"/>
              </w:rPr>
            </w:pPr>
          </w:p>
        </w:tc>
        <w:tc>
          <w:tcPr>
            <w:tcW w:w="7987" w:type="dxa"/>
          </w:tcPr>
          <w:p w14:paraId="0AAD14E9" w14:textId="77777777" w:rsidR="00BE73F2" w:rsidRDefault="00872A45" w:rsidP="00CA66D2">
            <w:pPr>
              <w:pStyle w:val="BodyText"/>
              <w:spacing w:line="240" w:lineRule="auto"/>
              <w:ind w:firstLine="0"/>
              <w:jc w:val="center"/>
              <w:rPr>
                <w:spacing w:val="0"/>
                <w:sz w:val="22"/>
                <w:szCs w:val="22"/>
              </w:rPr>
            </w:pPr>
            <m:oMathPara>
              <m:oMath>
                <m:sSup>
                  <m:sSupPr>
                    <m:ctrlPr>
                      <w:rPr>
                        <w:rFonts w:ascii="Cambria Math" w:hAnsi="Cambria Math"/>
                        <w:i/>
                        <w:spacing w:val="0"/>
                        <w:sz w:val="22"/>
                        <w:szCs w:val="22"/>
                      </w:rPr>
                    </m:ctrlPr>
                  </m:sSupPr>
                  <m:e>
                    <m:r>
                      <w:rPr>
                        <w:rFonts w:ascii="Cambria Math" w:hAnsi="Cambria Math"/>
                      </w:rPr>
                      <m:t>e</m:t>
                    </m:r>
                  </m:e>
                  <m:sup>
                    <m:r>
                      <w:rPr>
                        <w:rFonts w:ascii="Cambria Math" w:hAnsi="Cambria Math"/>
                      </w:rPr>
                      <m:t>iπ</m:t>
                    </m:r>
                  </m:sup>
                </m:sSup>
                <m:r>
                  <w:rPr>
                    <w:rFonts w:ascii="Cambria Math" w:hAnsi="Cambria Math"/>
                    <w:spacing w:val="0"/>
                    <w:sz w:val="22"/>
                    <w:szCs w:val="22"/>
                  </w:rPr>
                  <m:t>+1=0</m:t>
                </m:r>
              </m:oMath>
            </m:oMathPara>
          </w:p>
        </w:tc>
        <w:tc>
          <w:tcPr>
            <w:tcW w:w="923" w:type="dxa"/>
          </w:tcPr>
          <w:p w14:paraId="2D07F467" w14:textId="16359094" w:rsidR="00BE73F2" w:rsidRDefault="00BE73F2" w:rsidP="00CA66D2">
            <w:pPr>
              <w:pStyle w:val="BodyText"/>
              <w:spacing w:line="240" w:lineRule="auto"/>
              <w:ind w:firstLine="0"/>
              <w:jc w:val="right"/>
              <w:rPr>
                <w:spacing w:val="0"/>
                <w:sz w:val="22"/>
                <w:szCs w:val="22"/>
              </w:rPr>
            </w:pPr>
            <w:r>
              <w:rPr>
                <w:spacing w:val="0"/>
                <w:sz w:val="22"/>
                <w:szCs w:val="22"/>
              </w:rPr>
              <w:t>(</w:t>
            </w:r>
            <w:r>
              <w:rPr>
                <w:spacing w:val="0"/>
                <w:sz w:val="22"/>
                <w:szCs w:val="22"/>
              </w:rPr>
              <w:fldChar w:fldCharType="begin"/>
            </w:r>
            <w:r>
              <w:rPr>
                <w:spacing w:val="0"/>
                <w:sz w:val="22"/>
                <w:szCs w:val="22"/>
              </w:rPr>
              <w:instrText xml:space="preserve"> SEQ Eq \* MERGEFORMAT </w:instrText>
            </w:r>
            <w:r>
              <w:rPr>
                <w:spacing w:val="0"/>
                <w:sz w:val="22"/>
                <w:szCs w:val="22"/>
              </w:rPr>
              <w:fldChar w:fldCharType="separate"/>
            </w:r>
            <w:r w:rsidR="0068455F">
              <w:rPr>
                <w:noProof/>
                <w:spacing w:val="0"/>
                <w:sz w:val="22"/>
                <w:szCs w:val="22"/>
              </w:rPr>
              <w:t>1</w:t>
            </w:r>
            <w:r>
              <w:rPr>
                <w:spacing w:val="0"/>
                <w:sz w:val="22"/>
                <w:szCs w:val="22"/>
              </w:rPr>
              <w:fldChar w:fldCharType="end"/>
            </w:r>
            <w:r>
              <w:rPr>
                <w:spacing w:val="0"/>
                <w:sz w:val="22"/>
                <w:szCs w:val="22"/>
              </w:rPr>
              <w:t>)</w:t>
            </w:r>
          </w:p>
        </w:tc>
      </w:tr>
    </w:tbl>
    <w:p w14:paraId="3466C77C" w14:textId="0630943F" w:rsidR="009B47CB" w:rsidRDefault="009B47CB" w:rsidP="00E07927">
      <w:pPr>
        <w:pStyle w:val="BodyText"/>
        <w:spacing w:line="240" w:lineRule="auto"/>
        <w:ind w:firstLine="0"/>
        <w:rPr>
          <w:spacing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8010"/>
        <w:gridCol w:w="921"/>
      </w:tblGrid>
      <w:tr w:rsidR="009B47CB" w14:paraId="662737DD" w14:textId="77777777" w:rsidTr="00C111F1">
        <w:tc>
          <w:tcPr>
            <w:tcW w:w="918" w:type="dxa"/>
          </w:tcPr>
          <w:p w14:paraId="68338C06" w14:textId="77777777" w:rsidR="009B47CB" w:rsidRDefault="009B47CB" w:rsidP="00E07927">
            <w:pPr>
              <w:pStyle w:val="BodyText"/>
              <w:spacing w:line="240" w:lineRule="auto"/>
              <w:ind w:firstLine="0"/>
              <w:rPr>
                <w:spacing w:val="0"/>
                <w:sz w:val="22"/>
                <w:szCs w:val="22"/>
              </w:rPr>
            </w:pPr>
          </w:p>
        </w:tc>
        <w:tc>
          <w:tcPr>
            <w:tcW w:w="8010" w:type="dxa"/>
          </w:tcPr>
          <w:p w14:paraId="1C8FBF9D" w14:textId="3D40702B" w:rsidR="009B47CB" w:rsidRDefault="00872A45" w:rsidP="009B47CB">
            <w:pPr>
              <w:pStyle w:val="BodyText"/>
              <w:spacing w:line="240" w:lineRule="auto"/>
              <w:ind w:firstLine="0"/>
              <w:jc w:val="center"/>
              <w:rPr>
                <w:spacing w:val="0"/>
                <w:sz w:val="22"/>
                <w:szCs w:val="22"/>
              </w:rPr>
            </w:pPr>
            <w:sdt>
              <w:sdtPr>
                <w:rPr>
                  <w:rFonts w:ascii="Cambria Math" w:hAnsi="Cambria Math"/>
                  <w:i/>
                  <w:spacing w:val="0"/>
                  <w:sz w:val="22"/>
                  <w:szCs w:val="22"/>
                </w:rPr>
                <w:id w:val="2137517719"/>
                <w:placeholder>
                  <w:docPart w:val="DefaultPlaceholder_2098659788"/>
                </w:placeholder>
                <w:temporary/>
                <w:showingPlcHdr/>
                <w:equation/>
              </w:sdtPr>
              <w:sdtEndPr/>
              <w:sdtContent>
                <m:oMathPara>
                  <m:oMath>
                    <m:r>
                      <m:rPr>
                        <m:sty m:val="p"/>
                      </m:rPr>
                      <w:rPr>
                        <w:rStyle w:val="PlaceholderText"/>
                        <w:rFonts w:ascii="Cambria Math" w:hAnsi="Cambria Math"/>
                      </w:rPr>
                      <m:t>Type equation here.</m:t>
                    </m:r>
                  </m:oMath>
                </m:oMathPara>
              </w:sdtContent>
            </w:sdt>
          </w:p>
        </w:tc>
        <w:tc>
          <w:tcPr>
            <w:tcW w:w="921" w:type="dxa"/>
          </w:tcPr>
          <w:p w14:paraId="51B6A00F" w14:textId="12467B14" w:rsidR="009B47CB" w:rsidRDefault="009B47CB" w:rsidP="009B47CB">
            <w:pPr>
              <w:pStyle w:val="BodyText"/>
              <w:spacing w:line="240" w:lineRule="auto"/>
              <w:ind w:firstLine="0"/>
              <w:jc w:val="right"/>
              <w:rPr>
                <w:spacing w:val="0"/>
                <w:sz w:val="22"/>
                <w:szCs w:val="22"/>
              </w:rPr>
            </w:pPr>
            <w:r>
              <w:rPr>
                <w:spacing w:val="0"/>
                <w:sz w:val="22"/>
                <w:szCs w:val="22"/>
              </w:rPr>
              <w:t>(2)</w:t>
            </w:r>
          </w:p>
        </w:tc>
      </w:tr>
    </w:tbl>
    <w:p w14:paraId="0BCE1C31" w14:textId="518347D0" w:rsidR="00E07927" w:rsidRDefault="002A7781" w:rsidP="002E0C24">
      <w:pPr>
        <w:pStyle w:val="BodyText"/>
        <w:spacing w:line="240" w:lineRule="auto"/>
        <w:ind w:firstLine="0"/>
        <w:rPr>
          <w:spacing w:val="0"/>
          <w:sz w:val="22"/>
          <w:szCs w:val="22"/>
        </w:rPr>
      </w:pPr>
      <w:r w:rsidRPr="002A7781">
        <w:rPr>
          <w:spacing w:val="0"/>
          <w:sz w:val="22"/>
          <w:szCs w:val="22"/>
        </w:rPr>
        <w:lastRenderedPageBreak/>
        <w:t>If necessary, p</w:t>
      </w:r>
      <w:r w:rsidRPr="00121542">
        <w:rPr>
          <w:spacing w:val="0"/>
          <w:sz w:val="22"/>
          <w:szCs w:val="22"/>
        </w:rPr>
        <w:t>unctuate equations</w:t>
      </w:r>
      <w:r>
        <w:rPr>
          <w:spacing w:val="0"/>
          <w:sz w:val="22"/>
          <w:szCs w:val="22"/>
        </w:rPr>
        <w:t>,</w:t>
      </w:r>
      <w:r w:rsidRPr="00121542">
        <w:rPr>
          <w:spacing w:val="0"/>
          <w:sz w:val="22"/>
          <w:szCs w:val="22"/>
        </w:rPr>
        <w:t xml:space="preserve"> </w:t>
      </w:r>
      <w:r>
        <w:rPr>
          <w:spacing w:val="0"/>
          <w:sz w:val="22"/>
          <w:szCs w:val="22"/>
        </w:rPr>
        <w:t xml:space="preserve">like this: </w:t>
      </w:r>
      <m:oMath>
        <m:r>
          <w:rPr>
            <w:rFonts w:ascii="Cambria Math" w:hAnsi="Cambria Math"/>
            <w:spacing w:val="0"/>
            <w:sz w:val="22"/>
            <w:szCs w:val="22"/>
          </w:rPr>
          <m:t>α=φ-γ</m:t>
        </m:r>
      </m:oMath>
      <w:r>
        <w:rPr>
          <w:spacing w:val="0"/>
          <w:sz w:val="22"/>
          <w:szCs w:val="22"/>
        </w:rPr>
        <w:t xml:space="preserve">, </w:t>
      </w:r>
      <w:r w:rsidR="00BE73F2">
        <w:rPr>
          <w:spacing w:val="0"/>
          <w:sz w:val="22"/>
          <w:szCs w:val="22"/>
        </w:rPr>
        <w:t>with commas,</w:t>
      </w:r>
      <w:r w:rsidRPr="00121542">
        <w:rPr>
          <w:spacing w:val="0"/>
          <w:sz w:val="22"/>
          <w:szCs w:val="22"/>
        </w:rPr>
        <w:t xml:space="preserve"> periods </w:t>
      </w:r>
      <w:r w:rsidR="00BE73F2">
        <w:rPr>
          <w:spacing w:val="0"/>
          <w:sz w:val="22"/>
          <w:szCs w:val="22"/>
        </w:rPr>
        <w:t xml:space="preserve">or other symbols </w:t>
      </w:r>
      <w:r w:rsidRPr="00121542">
        <w:rPr>
          <w:spacing w:val="0"/>
          <w:sz w:val="22"/>
          <w:szCs w:val="22"/>
        </w:rPr>
        <w:t>when they are part of a sentence</w:t>
      </w:r>
      <w:r>
        <w:rPr>
          <w:spacing w:val="0"/>
          <w:sz w:val="22"/>
          <w:szCs w:val="22"/>
        </w:rPr>
        <w:t xml:space="preserve">. </w:t>
      </w:r>
    </w:p>
    <w:p w14:paraId="5BBB03E9" w14:textId="51424DAE" w:rsidR="006C79C0" w:rsidRDefault="006C79C0" w:rsidP="006C79C0">
      <w:pPr>
        <w:pStyle w:val="Hed2ITRO2"/>
      </w:pPr>
      <w:r>
        <w:t>Reference Style</w:t>
      </w:r>
    </w:p>
    <w:p w14:paraId="5FB3119A" w14:textId="77777777" w:rsidR="006C79C0" w:rsidRPr="006C79C0" w:rsidRDefault="006C79C0" w:rsidP="006C79C0">
      <w:pPr>
        <w:pStyle w:val="BodyText"/>
        <w:rPr>
          <w:spacing w:val="0"/>
          <w:sz w:val="22"/>
          <w:szCs w:val="22"/>
        </w:rPr>
      </w:pPr>
      <w:r w:rsidRPr="006C79C0">
        <w:rPr>
          <w:spacing w:val="0"/>
          <w:sz w:val="22"/>
          <w:szCs w:val="22"/>
        </w:rPr>
        <w:t>The references should be in APA format, follow the author-date method of in-text citation. This means that the author's surname and the year of publication for the source should appear in the text, for example, (Young, 1989), and a complete reference should appear in the reference list at the end of the paper. A reference list should be ordered alphabetically by author's surname.</w:t>
      </w:r>
    </w:p>
    <w:p w14:paraId="73B720C7" w14:textId="77777777" w:rsidR="006C79C0" w:rsidRPr="006C79C0" w:rsidRDefault="006C79C0" w:rsidP="006C79C0">
      <w:pPr>
        <w:pStyle w:val="BodyText"/>
        <w:rPr>
          <w:spacing w:val="0"/>
          <w:sz w:val="22"/>
          <w:szCs w:val="22"/>
        </w:rPr>
      </w:pPr>
      <w:r w:rsidRPr="006C79C0">
        <w:rPr>
          <w:spacing w:val="0"/>
          <w:sz w:val="22"/>
          <w:szCs w:val="22"/>
        </w:rPr>
        <w:t>There are several ways to incorporate outside sources in the paper using in-text references:</w:t>
      </w:r>
    </w:p>
    <w:p w14:paraId="53715858" w14:textId="77777777" w:rsidR="006C79C0" w:rsidRPr="006C79C0" w:rsidRDefault="006C79C0" w:rsidP="006C79C0">
      <w:pPr>
        <w:pStyle w:val="BodyText"/>
        <w:rPr>
          <w:spacing w:val="0"/>
          <w:sz w:val="22"/>
          <w:szCs w:val="22"/>
        </w:rPr>
      </w:pPr>
      <w:r w:rsidRPr="006C79C0">
        <w:rPr>
          <w:spacing w:val="0"/>
          <w:sz w:val="22"/>
          <w:szCs w:val="22"/>
        </w:rPr>
        <w:t>•</w:t>
      </w:r>
      <w:r w:rsidRPr="006C79C0">
        <w:rPr>
          <w:spacing w:val="0"/>
          <w:sz w:val="22"/>
          <w:szCs w:val="22"/>
        </w:rPr>
        <w:tab/>
        <w:t>Introduce the author in the sentence before a direct quotation. Example: According to Jones (2012), the importance of good writing is “understood by all students at the university” (p. 15).</w:t>
      </w:r>
    </w:p>
    <w:p w14:paraId="3E571118" w14:textId="77777777" w:rsidR="006C79C0" w:rsidRPr="006C79C0" w:rsidRDefault="006C79C0" w:rsidP="006C79C0">
      <w:pPr>
        <w:pStyle w:val="BodyText"/>
        <w:rPr>
          <w:spacing w:val="0"/>
          <w:sz w:val="22"/>
          <w:szCs w:val="22"/>
        </w:rPr>
      </w:pPr>
      <w:r w:rsidRPr="006C79C0">
        <w:rPr>
          <w:spacing w:val="0"/>
          <w:sz w:val="22"/>
          <w:szCs w:val="22"/>
        </w:rPr>
        <w:t>•</w:t>
      </w:r>
      <w:r w:rsidRPr="006C79C0">
        <w:rPr>
          <w:spacing w:val="0"/>
          <w:sz w:val="22"/>
          <w:szCs w:val="22"/>
        </w:rPr>
        <w:tab/>
        <w:t xml:space="preserve">Summarize the content of a study, report, theory, etc., and follow that with a full citation. Example: While all students know the importance of good writing, a recent study showed that 40% of papers written at the university contained 25 or more major errors in grammar, punctuation, and research documentation (Smith &amp; Johnson, 2015). </w:t>
      </w:r>
    </w:p>
    <w:p w14:paraId="2D37997D" w14:textId="77777777" w:rsidR="006C79C0" w:rsidRPr="006C79C0" w:rsidRDefault="006C79C0" w:rsidP="006C79C0">
      <w:pPr>
        <w:pStyle w:val="BodyText"/>
        <w:rPr>
          <w:spacing w:val="0"/>
          <w:sz w:val="22"/>
          <w:szCs w:val="22"/>
        </w:rPr>
      </w:pPr>
      <w:r w:rsidRPr="006C79C0">
        <w:rPr>
          <w:spacing w:val="0"/>
          <w:sz w:val="22"/>
          <w:szCs w:val="22"/>
        </w:rPr>
        <w:t>•</w:t>
      </w:r>
      <w:r w:rsidRPr="006C79C0">
        <w:rPr>
          <w:spacing w:val="0"/>
          <w:sz w:val="22"/>
          <w:szCs w:val="22"/>
        </w:rPr>
        <w:tab/>
        <w:t xml:space="preserve">Paraphrase an author’s viewpoint, idea, or statement. Example: Winston (2014) believes that it is the responsibility of all students to learn proper writing technique and the rules of citing/referencing research in order to succeed in classes at the university (p. 18). </w:t>
      </w:r>
    </w:p>
    <w:p w14:paraId="49082D19" w14:textId="77777777" w:rsidR="006C79C0" w:rsidRPr="006C79C0" w:rsidRDefault="006C79C0" w:rsidP="006C79C0">
      <w:pPr>
        <w:pStyle w:val="BodyText"/>
        <w:rPr>
          <w:spacing w:val="0"/>
          <w:sz w:val="22"/>
          <w:szCs w:val="22"/>
        </w:rPr>
      </w:pPr>
      <w:r w:rsidRPr="006C79C0">
        <w:rPr>
          <w:spacing w:val="0"/>
          <w:sz w:val="22"/>
          <w:szCs w:val="22"/>
        </w:rPr>
        <w:t>Here are some examples of addressing multiple authors in citations within the paper:</w:t>
      </w:r>
    </w:p>
    <w:p w14:paraId="59B6E602" w14:textId="77777777" w:rsidR="006C79C0" w:rsidRPr="006C79C0" w:rsidRDefault="006C79C0" w:rsidP="006C79C0">
      <w:pPr>
        <w:pStyle w:val="BodyText"/>
        <w:rPr>
          <w:spacing w:val="0"/>
          <w:sz w:val="22"/>
          <w:szCs w:val="22"/>
        </w:rPr>
      </w:pPr>
      <w:r w:rsidRPr="006C79C0">
        <w:rPr>
          <w:spacing w:val="0"/>
          <w:sz w:val="22"/>
          <w:szCs w:val="22"/>
        </w:rPr>
        <w:t>•</w:t>
      </w:r>
      <w:r w:rsidRPr="006C79C0">
        <w:rPr>
          <w:spacing w:val="0"/>
          <w:sz w:val="22"/>
          <w:szCs w:val="22"/>
        </w:rPr>
        <w:tab/>
        <w:t>When including two author names in the text of the sentence, connect the names with “and” instead of “&amp;” which is only used in the citation and in the entry on the references page. Example: A recent study by Smith and Johnson (2015) reveals the high number of writing errors found in student papers at the university.</w:t>
      </w:r>
    </w:p>
    <w:p w14:paraId="58A2B0F8" w14:textId="77777777" w:rsidR="006C79C0" w:rsidRPr="006C79C0" w:rsidRDefault="006C79C0" w:rsidP="006C79C0">
      <w:pPr>
        <w:pStyle w:val="BodyText"/>
        <w:rPr>
          <w:spacing w:val="0"/>
          <w:sz w:val="22"/>
          <w:szCs w:val="22"/>
        </w:rPr>
      </w:pPr>
      <w:r w:rsidRPr="006C79C0">
        <w:rPr>
          <w:spacing w:val="0"/>
          <w:sz w:val="22"/>
          <w:szCs w:val="22"/>
        </w:rPr>
        <w:t>•</w:t>
      </w:r>
      <w:r w:rsidRPr="006C79C0">
        <w:rPr>
          <w:spacing w:val="0"/>
          <w:sz w:val="22"/>
          <w:szCs w:val="22"/>
        </w:rPr>
        <w:tab/>
        <w:t xml:space="preserve">For sources with three to five authors, list all of the author’s names in the first citation for that source. For all subsequent citations for that source, list the first author’s name followed by et al. Example of the first citation: (Adams, Brown, Wilson, &amp; Rose, 2016, p. 4). Example of all later citations for this same source: (Adams et al., 2016, p. 11). </w:t>
      </w:r>
    </w:p>
    <w:p w14:paraId="746BF68D" w14:textId="77777777" w:rsidR="006C79C0" w:rsidRPr="006C79C0" w:rsidRDefault="006C79C0" w:rsidP="006C79C0">
      <w:pPr>
        <w:pStyle w:val="BodyText"/>
        <w:rPr>
          <w:spacing w:val="0"/>
          <w:sz w:val="22"/>
          <w:szCs w:val="22"/>
        </w:rPr>
      </w:pPr>
      <w:r w:rsidRPr="006C79C0">
        <w:rPr>
          <w:spacing w:val="0"/>
          <w:sz w:val="22"/>
          <w:szCs w:val="22"/>
        </w:rPr>
        <w:t>•</w:t>
      </w:r>
      <w:r w:rsidRPr="006C79C0">
        <w:rPr>
          <w:spacing w:val="0"/>
          <w:sz w:val="22"/>
          <w:szCs w:val="22"/>
        </w:rPr>
        <w:tab/>
        <w:t xml:space="preserve">For sources with six or more authors, list only the first author’s name followed by et al in the first and every citation for that source in the paper. Example citation of a source with eight authors: (Green et al., 2012, p. 6). Example of a sentence that introduces the authors before the quotation for a source with eight authors: The research conducted by Green et al. (2012) argued that “students who seek help with their writing assignments perform much higher than students who turn in papers that were not reviewed by a tutor” (p. 36). </w:t>
      </w:r>
    </w:p>
    <w:p w14:paraId="6CDE84F8" w14:textId="77777777" w:rsidR="006C79C0" w:rsidRPr="006C79C0" w:rsidRDefault="006C79C0" w:rsidP="006C79C0">
      <w:pPr>
        <w:pStyle w:val="BodyText"/>
        <w:rPr>
          <w:spacing w:val="0"/>
          <w:sz w:val="22"/>
          <w:szCs w:val="22"/>
        </w:rPr>
      </w:pPr>
      <w:r w:rsidRPr="006C79C0">
        <w:rPr>
          <w:spacing w:val="0"/>
          <w:sz w:val="22"/>
          <w:szCs w:val="22"/>
        </w:rPr>
        <w:t xml:space="preserve">*When using information from a website that gives no author, use a shortened version of the page title of an author name in the citation within the paper. Example reference page entry: </w:t>
      </w:r>
    </w:p>
    <w:p w14:paraId="77AAFE19" w14:textId="2FA000C7" w:rsidR="006C79C0" w:rsidRDefault="006C79C0" w:rsidP="006C79C0">
      <w:pPr>
        <w:pStyle w:val="BodyText"/>
        <w:spacing w:line="240" w:lineRule="auto"/>
        <w:ind w:firstLine="0"/>
        <w:rPr>
          <w:spacing w:val="0"/>
          <w:sz w:val="22"/>
          <w:szCs w:val="22"/>
        </w:rPr>
      </w:pPr>
      <w:r w:rsidRPr="006C79C0">
        <w:rPr>
          <w:spacing w:val="0"/>
          <w:sz w:val="22"/>
          <w:szCs w:val="22"/>
        </w:rPr>
        <w:t>How tutors can assist today’s university students. (2015, October 25). Retrieved from http://www.tutoringreallyworks.com/recentstudy/survey</w:t>
      </w:r>
    </w:p>
    <w:p w14:paraId="7D1C2896" w14:textId="77777777" w:rsidR="00F85D4C" w:rsidRPr="00121542" w:rsidRDefault="00F85D4C" w:rsidP="00E07927">
      <w:pPr>
        <w:pStyle w:val="Heading1"/>
      </w:pPr>
      <w:r w:rsidRPr="008319C7">
        <w:t>Helpful</w:t>
      </w:r>
      <w:r w:rsidRPr="00121542">
        <w:rPr>
          <w:snapToGrid w:val="0"/>
        </w:rPr>
        <w:t xml:space="preserve"> Hints</w:t>
      </w:r>
    </w:p>
    <w:p w14:paraId="3C4E09D0" w14:textId="77777777" w:rsidR="00F85D4C" w:rsidRPr="00121542" w:rsidRDefault="00F85D4C" w:rsidP="008319C7">
      <w:pPr>
        <w:pStyle w:val="Hed2ITRO2"/>
      </w:pPr>
      <w:r w:rsidRPr="00121542">
        <w:t>Abbreviations and Acronyms</w:t>
      </w:r>
    </w:p>
    <w:p w14:paraId="18DB4C34" w14:textId="77777777" w:rsidR="009E33DB" w:rsidRDefault="00F85D4C" w:rsidP="009E33DB">
      <w:pPr>
        <w:pStyle w:val="BodyText"/>
        <w:spacing w:line="240" w:lineRule="auto"/>
        <w:ind w:firstLine="0"/>
        <w:rPr>
          <w:spacing w:val="0"/>
          <w:sz w:val="22"/>
          <w:szCs w:val="22"/>
        </w:rPr>
      </w:pPr>
      <w:r w:rsidRPr="00121542">
        <w:rPr>
          <w:spacing w:val="0"/>
          <w:sz w:val="22"/>
          <w:szCs w:val="22"/>
        </w:rPr>
        <w:t>Define abbreviations and acronyms the first time they are used in the text, even after they have been defined in the abstract. Do not use abbreviations in the title or heads unless they are unavoidable.</w:t>
      </w:r>
    </w:p>
    <w:p w14:paraId="30071FFD" w14:textId="77777777" w:rsidR="00F85D4C" w:rsidRPr="00121542" w:rsidRDefault="00F85D4C" w:rsidP="009E33DB">
      <w:pPr>
        <w:pStyle w:val="Hed2ITRO2"/>
      </w:pPr>
      <w:r w:rsidRPr="00121542">
        <w:t>Units</w:t>
      </w:r>
    </w:p>
    <w:p w14:paraId="1C62F020" w14:textId="77777777" w:rsidR="00F85D4C" w:rsidRPr="00121542" w:rsidRDefault="00F85D4C" w:rsidP="00CA66D2">
      <w:pPr>
        <w:pStyle w:val="bulletlist"/>
        <w:numPr>
          <w:ilvl w:val="0"/>
          <w:numId w:val="0"/>
        </w:numPr>
        <w:spacing w:line="240" w:lineRule="auto"/>
        <w:rPr>
          <w:spacing w:val="0"/>
          <w:sz w:val="22"/>
          <w:szCs w:val="22"/>
        </w:rPr>
      </w:pPr>
      <w:r w:rsidRPr="00121542">
        <w:rPr>
          <w:spacing w:val="0"/>
          <w:sz w:val="22"/>
          <w:szCs w:val="22"/>
        </w:rPr>
        <w:t>Use either SI (MKS) or CGS as primary units. (SI units are encouraged.) An exception would be the use of English units as identifiers in trade, such as “3.5-inch disk drive”.</w:t>
      </w:r>
    </w:p>
    <w:p w14:paraId="1AA2AC7B" w14:textId="77777777" w:rsidR="00F85D4C" w:rsidRPr="00121542" w:rsidRDefault="00F85D4C" w:rsidP="00CA66D2">
      <w:pPr>
        <w:pStyle w:val="bulletlist"/>
        <w:numPr>
          <w:ilvl w:val="0"/>
          <w:numId w:val="0"/>
        </w:numPr>
        <w:spacing w:line="240" w:lineRule="auto"/>
        <w:rPr>
          <w:spacing w:val="0"/>
          <w:sz w:val="22"/>
          <w:szCs w:val="22"/>
        </w:rPr>
      </w:pPr>
      <w:r w:rsidRPr="00121542">
        <w:rPr>
          <w:spacing w:val="0"/>
          <w:sz w:val="22"/>
          <w:szCs w:val="22"/>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DBFAEA4" w14:textId="77777777" w:rsidR="00F85D4C" w:rsidRPr="00121542" w:rsidRDefault="00F85D4C" w:rsidP="00CA66D2">
      <w:pPr>
        <w:pStyle w:val="bulletlist"/>
        <w:numPr>
          <w:ilvl w:val="0"/>
          <w:numId w:val="0"/>
        </w:numPr>
        <w:spacing w:line="240" w:lineRule="auto"/>
        <w:rPr>
          <w:spacing w:val="0"/>
          <w:sz w:val="22"/>
          <w:szCs w:val="22"/>
        </w:rPr>
      </w:pPr>
      <w:r w:rsidRPr="00121542">
        <w:rPr>
          <w:spacing w:val="0"/>
          <w:sz w:val="22"/>
          <w:szCs w:val="22"/>
        </w:rPr>
        <w:lastRenderedPageBreak/>
        <w:t>Do not mix complete spellings and abbreviations of units: “Wb/m2” or “webers per square meter”. Spell out units when they appear in text: “. . . a few henries”, not “. . . a few H”.</w:t>
      </w:r>
    </w:p>
    <w:p w14:paraId="6D9BC01D" w14:textId="77777777" w:rsidR="00F85D4C" w:rsidRPr="00121542" w:rsidRDefault="00F85D4C" w:rsidP="00CA66D2">
      <w:pPr>
        <w:pStyle w:val="bulletlist"/>
        <w:numPr>
          <w:ilvl w:val="0"/>
          <w:numId w:val="0"/>
        </w:numPr>
        <w:spacing w:line="240" w:lineRule="auto"/>
        <w:rPr>
          <w:spacing w:val="0"/>
          <w:sz w:val="22"/>
          <w:szCs w:val="22"/>
        </w:rPr>
      </w:pPr>
      <w:r w:rsidRPr="00121542">
        <w:rPr>
          <w:spacing w:val="0"/>
          <w:sz w:val="22"/>
          <w:szCs w:val="22"/>
        </w:rPr>
        <w:t xml:space="preserve">Use a zero before decimal points: “0.25”, not “.25”. Use “cm3”, not “cc”. </w:t>
      </w:r>
    </w:p>
    <w:p w14:paraId="0B26002A" w14:textId="77777777" w:rsidR="00F85D4C" w:rsidRPr="00121542" w:rsidRDefault="00F85D4C" w:rsidP="008319C7">
      <w:pPr>
        <w:pStyle w:val="Hed2ITRO2"/>
      </w:pPr>
      <w:r w:rsidRPr="00121542">
        <w:t>Some Common Mistakes</w:t>
      </w:r>
    </w:p>
    <w:p w14:paraId="4BE106D3" w14:textId="77777777" w:rsidR="00F85D4C" w:rsidRPr="00121542" w:rsidRDefault="00F85D4C" w:rsidP="007C599D">
      <w:pPr>
        <w:pStyle w:val="bulletlist"/>
        <w:numPr>
          <w:ilvl w:val="0"/>
          <w:numId w:val="24"/>
        </w:numPr>
        <w:spacing w:line="240" w:lineRule="auto"/>
        <w:rPr>
          <w:spacing w:val="0"/>
          <w:sz w:val="22"/>
          <w:szCs w:val="22"/>
        </w:rPr>
      </w:pPr>
      <w:r w:rsidRPr="00121542">
        <w:rPr>
          <w:spacing w:val="0"/>
          <w:sz w:val="22"/>
          <w:szCs w:val="22"/>
        </w:rPr>
        <w:t>The word “data” is plural, not singular.</w:t>
      </w:r>
    </w:p>
    <w:p w14:paraId="12CFB601" w14:textId="77777777" w:rsidR="00F85D4C" w:rsidRPr="00121542" w:rsidRDefault="00F85D4C" w:rsidP="007C599D">
      <w:pPr>
        <w:pStyle w:val="bulletlist"/>
        <w:numPr>
          <w:ilvl w:val="0"/>
          <w:numId w:val="24"/>
        </w:numPr>
        <w:spacing w:line="240" w:lineRule="auto"/>
        <w:rPr>
          <w:spacing w:val="0"/>
          <w:sz w:val="22"/>
          <w:szCs w:val="22"/>
        </w:rPr>
      </w:pPr>
      <w:r w:rsidRPr="00121542">
        <w:rPr>
          <w:spacing w:val="0"/>
          <w:sz w:val="22"/>
          <w:szCs w:val="22"/>
        </w:rPr>
        <w:t>The subscript for the permeability of vacuum ε</w:t>
      </w:r>
      <w:r w:rsidRPr="00121542">
        <w:rPr>
          <w:spacing w:val="0"/>
          <w:sz w:val="22"/>
          <w:szCs w:val="22"/>
          <w:vertAlign w:val="subscript"/>
        </w:rPr>
        <w:t>0</w:t>
      </w:r>
      <w:r w:rsidRPr="00121542">
        <w:rPr>
          <w:spacing w:val="0"/>
          <w:sz w:val="22"/>
          <w:szCs w:val="22"/>
        </w:rPr>
        <w:t>, and other common scientific constants, is zero with subscript formatting, not a lowercase letter “o”.</w:t>
      </w:r>
    </w:p>
    <w:p w14:paraId="458606AD" w14:textId="77777777" w:rsidR="00F85D4C" w:rsidRPr="00121542" w:rsidRDefault="00F85D4C" w:rsidP="007C599D">
      <w:pPr>
        <w:pStyle w:val="bulletlist"/>
        <w:numPr>
          <w:ilvl w:val="0"/>
          <w:numId w:val="24"/>
        </w:numPr>
        <w:spacing w:line="240" w:lineRule="auto"/>
        <w:rPr>
          <w:spacing w:val="0"/>
          <w:sz w:val="22"/>
          <w:szCs w:val="22"/>
        </w:rPr>
      </w:pPr>
      <w:r w:rsidRPr="00121542">
        <w:rPr>
          <w:spacing w:val="0"/>
          <w:sz w:val="22"/>
          <w:szCs w:val="22"/>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1BAEB2C" w14:textId="77777777" w:rsidR="00F85D4C" w:rsidRPr="004700C2" w:rsidRDefault="00F85D4C" w:rsidP="007C599D">
      <w:pPr>
        <w:pStyle w:val="bulletlist"/>
        <w:numPr>
          <w:ilvl w:val="0"/>
          <w:numId w:val="24"/>
        </w:numPr>
        <w:rPr>
          <w:spacing w:val="0"/>
          <w:sz w:val="22"/>
          <w:szCs w:val="22"/>
        </w:rPr>
      </w:pPr>
      <w:r w:rsidRPr="004700C2">
        <w:rPr>
          <w:spacing w:val="0"/>
          <w:sz w:val="22"/>
          <w:szCs w:val="22"/>
        </w:rPr>
        <w:t xml:space="preserve"> </w:t>
      </w:r>
      <w:r w:rsidR="00D96E4C">
        <w:rPr>
          <w:spacing w:val="0"/>
          <w:sz w:val="22"/>
          <w:szCs w:val="22"/>
        </w:rPr>
        <w:t xml:space="preserve">A </w:t>
      </w:r>
      <w:r w:rsidRPr="004700C2">
        <w:rPr>
          <w:spacing w:val="0"/>
          <w:sz w:val="22"/>
          <w:szCs w:val="22"/>
        </w:rPr>
        <w:t>graph within a graph is an “inset”, not an “insert”. The word alternatively is preferred to the word “alternately” (unless you really mean something that alternates).</w:t>
      </w:r>
    </w:p>
    <w:p w14:paraId="3ADCC609" w14:textId="77777777" w:rsidR="00F85D4C" w:rsidRPr="00121542" w:rsidRDefault="00F85D4C" w:rsidP="007C599D">
      <w:pPr>
        <w:pStyle w:val="bulletlist"/>
        <w:numPr>
          <w:ilvl w:val="0"/>
          <w:numId w:val="24"/>
        </w:numPr>
        <w:spacing w:line="240" w:lineRule="auto"/>
        <w:rPr>
          <w:spacing w:val="0"/>
          <w:sz w:val="22"/>
          <w:szCs w:val="22"/>
        </w:rPr>
      </w:pPr>
      <w:r w:rsidRPr="00121542">
        <w:rPr>
          <w:spacing w:val="0"/>
          <w:sz w:val="22"/>
          <w:szCs w:val="22"/>
        </w:rPr>
        <w:t>Do not use the word “essentially” to mean “approximately” or “effectively”.</w:t>
      </w:r>
    </w:p>
    <w:p w14:paraId="42A612F3" w14:textId="77777777" w:rsidR="00F85D4C" w:rsidRPr="00121542" w:rsidRDefault="00F85D4C" w:rsidP="007C599D">
      <w:pPr>
        <w:pStyle w:val="bulletlist"/>
        <w:numPr>
          <w:ilvl w:val="0"/>
          <w:numId w:val="24"/>
        </w:numPr>
        <w:spacing w:line="240" w:lineRule="auto"/>
        <w:rPr>
          <w:spacing w:val="0"/>
          <w:sz w:val="22"/>
          <w:szCs w:val="22"/>
        </w:rPr>
      </w:pPr>
      <w:r w:rsidRPr="00121542">
        <w:rPr>
          <w:spacing w:val="0"/>
          <w:sz w:val="22"/>
          <w:szCs w:val="22"/>
        </w:rPr>
        <w:t>In your paper title, if the words “that uses” can accurately replace the word “using”, capitalize the “u”; if not, keep using lower-cased.</w:t>
      </w:r>
    </w:p>
    <w:p w14:paraId="7831B948" w14:textId="77777777" w:rsidR="00F85D4C" w:rsidRPr="00121542" w:rsidRDefault="00F85D4C" w:rsidP="007C599D">
      <w:pPr>
        <w:pStyle w:val="bulletlist"/>
        <w:numPr>
          <w:ilvl w:val="0"/>
          <w:numId w:val="24"/>
        </w:numPr>
        <w:spacing w:line="240" w:lineRule="auto"/>
        <w:rPr>
          <w:spacing w:val="0"/>
          <w:sz w:val="22"/>
          <w:szCs w:val="22"/>
        </w:rPr>
      </w:pPr>
      <w:r w:rsidRPr="00121542">
        <w:rPr>
          <w:spacing w:val="0"/>
          <w:sz w:val="22"/>
          <w:szCs w:val="22"/>
        </w:rPr>
        <w:t>Be aware of the different meanings of the homophones “affect” and “effect”, “complement” and “compliment”, “discreet” and “discrete”, “principal” and “principle”.</w:t>
      </w:r>
    </w:p>
    <w:p w14:paraId="269E0A86" w14:textId="77777777" w:rsidR="00F85D4C" w:rsidRPr="00121542" w:rsidRDefault="00F85D4C" w:rsidP="007C599D">
      <w:pPr>
        <w:pStyle w:val="bulletlist"/>
        <w:numPr>
          <w:ilvl w:val="0"/>
          <w:numId w:val="24"/>
        </w:numPr>
        <w:spacing w:line="240" w:lineRule="auto"/>
        <w:rPr>
          <w:spacing w:val="0"/>
          <w:sz w:val="22"/>
          <w:szCs w:val="22"/>
        </w:rPr>
      </w:pPr>
      <w:r w:rsidRPr="00121542">
        <w:rPr>
          <w:spacing w:val="0"/>
          <w:sz w:val="22"/>
          <w:szCs w:val="22"/>
        </w:rPr>
        <w:t>Do not confuse “imply” and “infer”.</w:t>
      </w:r>
    </w:p>
    <w:p w14:paraId="18068AD4" w14:textId="77777777" w:rsidR="00F85D4C" w:rsidRPr="00121542" w:rsidRDefault="00F85D4C" w:rsidP="007C599D">
      <w:pPr>
        <w:pStyle w:val="bulletlist"/>
        <w:numPr>
          <w:ilvl w:val="0"/>
          <w:numId w:val="24"/>
        </w:numPr>
        <w:spacing w:line="240" w:lineRule="auto"/>
        <w:rPr>
          <w:spacing w:val="0"/>
          <w:sz w:val="22"/>
          <w:szCs w:val="22"/>
        </w:rPr>
      </w:pPr>
      <w:r w:rsidRPr="00121542">
        <w:rPr>
          <w:spacing w:val="0"/>
          <w:sz w:val="22"/>
          <w:szCs w:val="22"/>
        </w:rPr>
        <w:t>The prefix “non” is not a word; it should be joined to the word it modifies, usually without a hyphen.</w:t>
      </w:r>
    </w:p>
    <w:p w14:paraId="4E0899D1" w14:textId="77777777" w:rsidR="00F85D4C" w:rsidRPr="00121542" w:rsidRDefault="00F85D4C" w:rsidP="007C599D">
      <w:pPr>
        <w:pStyle w:val="bulletlist"/>
        <w:numPr>
          <w:ilvl w:val="0"/>
          <w:numId w:val="24"/>
        </w:numPr>
        <w:spacing w:line="240" w:lineRule="auto"/>
        <w:rPr>
          <w:spacing w:val="0"/>
          <w:sz w:val="22"/>
          <w:szCs w:val="22"/>
        </w:rPr>
      </w:pPr>
      <w:r w:rsidRPr="00121542">
        <w:rPr>
          <w:spacing w:val="0"/>
          <w:sz w:val="22"/>
          <w:szCs w:val="22"/>
        </w:rPr>
        <w:t>There is no period after the “et” in the Latin abbreviation “et al.”.</w:t>
      </w:r>
    </w:p>
    <w:p w14:paraId="3B01C69C" w14:textId="77777777" w:rsidR="00F85D4C" w:rsidRPr="00121542" w:rsidRDefault="00F85D4C" w:rsidP="007C599D">
      <w:pPr>
        <w:pStyle w:val="bulletlist"/>
        <w:numPr>
          <w:ilvl w:val="0"/>
          <w:numId w:val="24"/>
        </w:numPr>
        <w:spacing w:line="240" w:lineRule="auto"/>
        <w:rPr>
          <w:spacing w:val="0"/>
          <w:sz w:val="22"/>
          <w:szCs w:val="22"/>
        </w:rPr>
      </w:pPr>
      <w:r w:rsidRPr="00121542">
        <w:rPr>
          <w:spacing w:val="0"/>
          <w:sz w:val="22"/>
          <w:szCs w:val="22"/>
        </w:rPr>
        <w:t>The abbreviation “i.e.” means “that is”, and the abbreviation “e.g.” means “for example”.</w:t>
      </w:r>
    </w:p>
    <w:p w14:paraId="4E2D26C9" w14:textId="410F49CE" w:rsidR="00F85D4C" w:rsidRPr="00121542" w:rsidRDefault="00F85D4C" w:rsidP="00CA66D2">
      <w:pPr>
        <w:pStyle w:val="BodyText"/>
        <w:spacing w:line="240" w:lineRule="auto"/>
        <w:ind w:firstLine="0"/>
        <w:rPr>
          <w:spacing w:val="0"/>
          <w:sz w:val="22"/>
          <w:szCs w:val="22"/>
        </w:rPr>
      </w:pPr>
      <w:r w:rsidRPr="00121542">
        <w:rPr>
          <w:spacing w:val="0"/>
          <w:sz w:val="22"/>
          <w:szCs w:val="22"/>
        </w:rPr>
        <w:t xml:space="preserve">An excellent style manual for science writers is </w:t>
      </w:r>
      <w:r w:rsidR="006C79C0">
        <w:rPr>
          <w:spacing w:val="0"/>
          <w:sz w:val="22"/>
          <w:szCs w:val="22"/>
        </w:rPr>
        <w:t>Young (1989).</w:t>
      </w:r>
    </w:p>
    <w:p w14:paraId="3535DE3D" w14:textId="77777777" w:rsidR="00F85D4C" w:rsidRPr="00121542" w:rsidRDefault="00F85D4C" w:rsidP="00CA66D2">
      <w:pPr>
        <w:pStyle w:val="BodyText"/>
        <w:spacing w:line="240" w:lineRule="auto"/>
        <w:ind w:firstLine="0"/>
        <w:rPr>
          <w:spacing w:val="0"/>
          <w:sz w:val="22"/>
          <w:szCs w:val="22"/>
        </w:rPr>
      </w:pPr>
      <w:r w:rsidRPr="00121542">
        <w:rPr>
          <w:spacing w:val="0"/>
          <w:sz w:val="22"/>
          <w:szCs w:val="22"/>
        </w:rPr>
        <w:t>If your native language is not English, try to get a native English</w:t>
      </w:r>
      <w:r w:rsidRPr="00121542">
        <w:rPr>
          <w:spacing w:val="0"/>
          <w:sz w:val="22"/>
          <w:szCs w:val="22"/>
        </w:rPr>
        <w:noBreakHyphen/>
        <w:t>speaking colleague, or somebody fluent in English to proofread your paper. Use grammar existent in text editor.</w:t>
      </w:r>
    </w:p>
    <w:p w14:paraId="6E9B8F3E" w14:textId="77777777" w:rsidR="00F85D4C" w:rsidRPr="00121542" w:rsidRDefault="00F85D4C" w:rsidP="008319C7">
      <w:pPr>
        <w:pStyle w:val="Hed2ITRO2"/>
      </w:pPr>
      <w:r w:rsidRPr="00121542">
        <w:rPr>
          <w:snapToGrid w:val="0"/>
        </w:rPr>
        <w:t>Other Recommendations</w:t>
      </w:r>
    </w:p>
    <w:p w14:paraId="60D3297E" w14:textId="77777777" w:rsidR="004C0AA2" w:rsidRDefault="00F85D4C" w:rsidP="00CA66D2">
      <w:pPr>
        <w:pStyle w:val="BodyText"/>
        <w:spacing w:line="240" w:lineRule="auto"/>
        <w:ind w:firstLine="0"/>
        <w:rPr>
          <w:spacing w:val="0"/>
          <w:sz w:val="22"/>
          <w:szCs w:val="22"/>
        </w:rPr>
      </w:pPr>
      <w:r w:rsidRPr="00121542">
        <w:rPr>
          <w:spacing w:val="0"/>
          <w:sz w:val="22"/>
          <w:szCs w:val="22"/>
        </w:rPr>
        <w:t xml:space="preserve">Do not number </w:t>
      </w:r>
      <w:r w:rsidRPr="00121542">
        <w:rPr>
          <w:rFonts w:eastAsia="MS Mincho"/>
          <w:smallCaps/>
          <w:spacing w:val="0"/>
          <w:sz w:val="22"/>
          <w:szCs w:val="22"/>
        </w:rPr>
        <w:t>Acknowledgments</w:t>
      </w:r>
      <w:r w:rsidRPr="00121542">
        <w:rPr>
          <w:spacing w:val="0"/>
          <w:sz w:val="22"/>
          <w:szCs w:val="22"/>
        </w:rPr>
        <w:t xml:space="preserve"> and </w:t>
      </w:r>
      <w:r w:rsidRPr="00121542">
        <w:rPr>
          <w:rFonts w:eastAsia="MS Mincho"/>
          <w:smallCaps/>
          <w:spacing w:val="0"/>
          <w:sz w:val="22"/>
          <w:szCs w:val="22"/>
        </w:rPr>
        <w:t>References</w:t>
      </w:r>
      <w:r w:rsidR="007C599D">
        <w:rPr>
          <w:spacing w:val="0"/>
          <w:sz w:val="22"/>
          <w:szCs w:val="22"/>
        </w:rPr>
        <w:t xml:space="preserve">. </w:t>
      </w:r>
      <w:r w:rsidR="007C599D" w:rsidRPr="007C599D">
        <w:rPr>
          <w:spacing w:val="0"/>
          <w:sz w:val="22"/>
          <w:szCs w:val="22"/>
        </w:rPr>
        <w:t>Write compound words with a hyphen</w:t>
      </w:r>
      <w:r w:rsidRPr="00121542">
        <w:rPr>
          <w:spacing w:val="0"/>
          <w:sz w:val="22"/>
          <w:szCs w:val="22"/>
        </w:rPr>
        <w:t xml:space="preserve">: “zero-field-cooled magnetization.” </w:t>
      </w:r>
    </w:p>
    <w:p w14:paraId="1FEBBD3D" w14:textId="77777777" w:rsidR="00F85D4C" w:rsidRPr="00121542" w:rsidRDefault="00F85D4C" w:rsidP="008319C7">
      <w:pPr>
        <w:pStyle w:val="Hed1ITRO"/>
      </w:pPr>
      <w:r w:rsidRPr="00121542">
        <w:t>Con</w:t>
      </w:r>
      <w:r w:rsidR="004C0AA2">
        <w:t>c</w:t>
      </w:r>
      <w:r w:rsidRPr="00121542">
        <w:t>lusion</w:t>
      </w:r>
    </w:p>
    <w:p w14:paraId="490C33D2" w14:textId="77777777" w:rsidR="00C111F1" w:rsidRDefault="004262E9" w:rsidP="00C111F1">
      <w:pPr>
        <w:pStyle w:val="BodyText"/>
        <w:spacing w:line="240" w:lineRule="auto"/>
        <w:ind w:firstLine="0"/>
        <w:rPr>
          <w:sz w:val="22"/>
        </w:rPr>
      </w:pPr>
      <w:r w:rsidRPr="00E9212A">
        <w:rPr>
          <w:sz w:val="22"/>
        </w:rPr>
        <w:t xml:space="preserve">Be brief and </w:t>
      </w:r>
      <w:r>
        <w:rPr>
          <w:sz w:val="22"/>
        </w:rPr>
        <w:t>state the</w:t>
      </w:r>
      <w:r w:rsidRPr="00E9212A">
        <w:rPr>
          <w:sz w:val="22"/>
        </w:rPr>
        <w:t xml:space="preserve"> most important conclusion</w:t>
      </w:r>
      <w:r>
        <w:rPr>
          <w:sz w:val="22"/>
        </w:rPr>
        <w:t>s</w:t>
      </w:r>
      <w:r w:rsidRPr="00E9212A">
        <w:rPr>
          <w:sz w:val="22"/>
        </w:rPr>
        <w:t xml:space="preserve"> from y</w:t>
      </w:r>
      <w:r>
        <w:rPr>
          <w:sz w:val="22"/>
        </w:rPr>
        <w:t>our paper as well as</w:t>
      </w:r>
      <w:r w:rsidRPr="00297F8C">
        <w:rPr>
          <w:sz w:val="22"/>
        </w:rPr>
        <w:t xml:space="preserve"> further implications for the field. Discuss benefits or shortcomings of your work and suggest future areas for research. </w:t>
      </w:r>
      <w:r>
        <w:rPr>
          <w:sz w:val="22"/>
        </w:rPr>
        <w:t xml:space="preserve">Do not use equations, </w:t>
      </w:r>
      <w:r w:rsidRPr="00E9212A">
        <w:rPr>
          <w:sz w:val="22"/>
        </w:rPr>
        <w:t>figures</w:t>
      </w:r>
      <w:r>
        <w:rPr>
          <w:sz w:val="22"/>
        </w:rPr>
        <w:t>, or references</w:t>
      </w:r>
      <w:r w:rsidRPr="00E9212A">
        <w:rPr>
          <w:sz w:val="22"/>
        </w:rPr>
        <w:t xml:space="preserve"> here.</w:t>
      </w:r>
    </w:p>
    <w:p w14:paraId="4E9E9360" w14:textId="0A21AD90" w:rsidR="00C86EDF" w:rsidRPr="00C111F1" w:rsidRDefault="00C86EDF" w:rsidP="00C111F1">
      <w:pPr>
        <w:pStyle w:val="Heading1"/>
        <w:numPr>
          <w:ilvl w:val="0"/>
          <w:numId w:val="0"/>
        </w:numPr>
        <w:rPr>
          <w:b/>
        </w:rPr>
      </w:pPr>
      <w:r w:rsidRPr="00C111F1">
        <w:rPr>
          <w:b/>
        </w:rPr>
        <w:lastRenderedPageBreak/>
        <w:t xml:space="preserve">Acknowledgements (If any) </w:t>
      </w:r>
    </w:p>
    <w:p w14:paraId="130643B9" w14:textId="77777777" w:rsidR="006C79C0" w:rsidRPr="009B47CB" w:rsidRDefault="00C86EDF" w:rsidP="00EE556A">
      <w:pPr>
        <w:pStyle w:val="Els-body-text"/>
        <w:spacing w:after="120" w:line="240" w:lineRule="auto"/>
        <w:ind w:firstLine="0"/>
        <w:rPr>
          <w:i/>
        </w:rPr>
      </w:pPr>
      <w:r w:rsidRPr="009B47CB">
        <w:rPr>
          <w:i/>
        </w:rPr>
        <w:t xml:space="preserve">These and the Reference headings are in bold but have no numbers.  </w:t>
      </w:r>
    </w:p>
    <w:p w14:paraId="3488B420" w14:textId="4FA57731" w:rsidR="00C86EDF" w:rsidRDefault="00C86EDF" w:rsidP="00EE556A">
      <w:pPr>
        <w:pStyle w:val="Els-body-text"/>
        <w:spacing w:after="120" w:line="240" w:lineRule="auto"/>
        <w:ind w:firstLine="0"/>
        <w:rPr>
          <w:i/>
        </w:rPr>
      </w:pPr>
      <w:r w:rsidRPr="009B47CB">
        <w:rPr>
          <w:i/>
        </w:rPr>
        <w:t xml:space="preserve">Titles and text of sections references and acknowledgements should be formatted with 10 – point font, yet text in acknowledgements section should be in italic font. Include the names of the funding agencies or organizations, grant numbers - number of project, and any relevant details about the funding. </w:t>
      </w:r>
    </w:p>
    <w:p w14:paraId="19DA8392" w14:textId="119EB8DD" w:rsidR="00C111F1" w:rsidRDefault="00C111F1" w:rsidP="00C111F1">
      <w:pPr>
        <w:pStyle w:val="Els-body-text"/>
        <w:spacing w:after="120" w:line="240" w:lineRule="auto"/>
        <w:ind w:firstLine="0"/>
        <w:rPr>
          <w:i/>
        </w:rPr>
      </w:pPr>
      <w:r w:rsidRPr="00C111F1">
        <w:rPr>
          <w:i/>
        </w:rPr>
        <w:t>I would like to express my sincere gratitude to the members of the research team who contributed to the successful completion of this study.</w:t>
      </w:r>
    </w:p>
    <w:p w14:paraId="1126A4AB" w14:textId="20D9C517" w:rsidR="00C111F1" w:rsidRDefault="00C111F1" w:rsidP="00C111F1">
      <w:pPr>
        <w:pStyle w:val="Els-body-text"/>
        <w:spacing w:after="120" w:line="240" w:lineRule="auto"/>
        <w:ind w:firstLine="0"/>
        <w:rPr>
          <w:i/>
        </w:rPr>
      </w:pPr>
      <w:r w:rsidRPr="00C111F1">
        <w:rPr>
          <w:i/>
        </w:rPr>
        <w:t>I am deeply thankful to [Funding Agency/Organization] for their financial support, without which this research would not have been possible. Their investment in our work has made a significant impact and has contributed to advancements in the field.</w:t>
      </w:r>
    </w:p>
    <w:p w14:paraId="7B72F8D4" w14:textId="77777777" w:rsidR="00F85D4C" w:rsidRPr="00EE556A" w:rsidRDefault="00F85D4C" w:rsidP="008319C7">
      <w:pPr>
        <w:pStyle w:val="Hed1ITRO"/>
        <w:numPr>
          <w:ilvl w:val="0"/>
          <w:numId w:val="0"/>
        </w:numPr>
        <w:rPr>
          <w:b/>
          <w:bCs/>
        </w:rPr>
      </w:pPr>
      <w:r w:rsidRPr="00EE556A">
        <w:rPr>
          <w:b/>
          <w:bCs/>
        </w:rPr>
        <w:t>References</w:t>
      </w:r>
    </w:p>
    <w:p w14:paraId="30EBBE4D" w14:textId="77777777" w:rsidR="00522CAD" w:rsidRPr="00522CAD" w:rsidRDefault="00522CAD" w:rsidP="00285E01">
      <w:pPr>
        <w:pStyle w:val="references"/>
        <w:numPr>
          <w:ilvl w:val="0"/>
          <w:numId w:val="0"/>
        </w:numPr>
        <w:spacing w:after="120" w:line="240" w:lineRule="auto"/>
        <w:ind w:left="680" w:hanging="680"/>
        <w:rPr>
          <w:sz w:val="18"/>
          <w:szCs w:val="18"/>
        </w:rPr>
      </w:pPr>
      <w:r w:rsidRPr="00522CAD">
        <w:rPr>
          <w:sz w:val="18"/>
          <w:szCs w:val="18"/>
        </w:rPr>
        <w:t xml:space="preserve">Castle, R. (in press). Shadowing a police officer: How to be unobtrusive while solving cases in spectacular fashion. </w:t>
      </w:r>
      <w:r w:rsidRPr="00285E01">
        <w:rPr>
          <w:i/>
          <w:sz w:val="18"/>
          <w:szCs w:val="18"/>
        </w:rPr>
        <w:t>Professional Writers’ Journal</w:t>
      </w:r>
      <w:r w:rsidRPr="00522CAD">
        <w:rPr>
          <w:sz w:val="18"/>
          <w:szCs w:val="18"/>
        </w:rPr>
        <w:t>.</w:t>
      </w:r>
    </w:p>
    <w:p w14:paraId="5861A389" w14:textId="77777777" w:rsidR="00D925EB" w:rsidRDefault="00F85D4C" w:rsidP="00D925EB">
      <w:pPr>
        <w:pStyle w:val="references"/>
        <w:numPr>
          <w:ilvl w:val="0"/>
          <w:numId w:val="0"/>
        </w:numPr>
        <w:spacing w:after="120" w:line="240" w:lineRule="auto"/>
        <w:ind w:left="680" w:hanging="680"/>
        <w:rPr>
          <w:sz w:val="18"/>
          <w:szCs w:val="18"/>
        </w:rPr>
      </w:pPr>
      <w:r w:rsidRPr="008B531F">
        <w:rPr>
          <w:sz w:val="18"/>
          <w:szCs w:val="18"/>
        </w:rPr>
        <w:t>Eason,</w:t>
      </w:r>
      <w:r w:rsidR="002E3050">
        <w:rPr>
          <w:sz w:val="18"/>
          <w:szCs w:val="18"/>
        </w:rPr>
        <w:t xml:space="preserve"> G.,</w:t>
      </w:r>
      <w:r w:rsidRPr="008B531F">
        <w:rPr>
          <w:sz w:val="18"/>
          <w:szCs w:val="18"/>
        </w:rPr>
        <w:t xml:space="preserve"> Noble,</w:t>
      </w:r>
      <w:r w:rsidR="002E3050">
        <w:rPr>
          <w:sz w:val="18"/>
          <w:szCs w:val="18"/>
        </w:rPr>
        <w:t xml:space="preserve"> B., </w:t>
      </w:r>
      <w:r w:rsidR="00C61ED0">
        <w:rPr>
          <w:sz w:val="18"/>
          <w:szCs w:val="18"/>
        </w:rPr>
        <w:t>&amp;</w:t>
      </w:r>
      <w:r w:rsidRPr="008B531F">
        <w:rPr>
          <w:sz w:val="18"/>
          <w:szCs w:val="18"/>
        </w:rPr>
        <w:t xml:space="preserve"> Sneddon,</w:t>
      </w:r>
      <w:r w:rsidR="00C61ED0">
        <w:rPr>
          <w:sz w:val="18"/>
          <w:szCs w:val="18"/>
        </w:rPr>
        <w:t xml:space="preserve"> I. N. (1955). </w:t>
      </w:r>
      <w:r w:rsidRPr="008B531F">
        <w:rPr>
          <w:sz w:val="18"/>
          <w:szCs w:val="18"/>
        </w:rPr>
        <w:t>On certain integrals of Lipschitz-Hankel type involving products of Bessel functions,</w:t>
      </w:r>
      <w:r w:rsidR="00C61ED0">
        <w:rPr>
          <w:sz w:val="18"/>
          <w:szCs w:val="18"/>
        </w:rPr>
        <w:t xml:space="preserve"> </w:t>
      </w:r>
      <w:r w:rsidRPr="00C61ED0">
        <w:rPr>
          <w:i/>
          <w:iCs/>
          <w:sz w:val="18"/>
          <w:szCs w:val="18"/>
        </w:rPr>
        <w:t>Phil. Trans. Roy. Soc. London, vol. A247</w:t>
      </w:r>
      <w:r w:rsidRPr="008B531F">
        <w:rPr>
          <w:sz w:val="18"/>
          <w:szCs w:val="18"/>
        </w:rPr>
        <w:t>, pp. 529–551</w:t>
      </w:r>
      <w:r w:rsidR="00D925EB">
        <w:rPr>
          <w:sz w:val="18"/>
          <w:szCs w:val="18"/>
        </w:rPr>
        <w:t>.</w:t>
      </w:r>
    </w:p>
    <w:p w14:paraId="34CBB096" w14:textId="59C2E85F" w:rsidR="00D925EB" w:rsidRDefault="00D925EB" w:rsidP="00D925EB">
      <w:pPr>
        <w:pStyle w:val="references"/>
        <w:numPr>
          <w:ilvl w:val="0"/>
          <w:numId w:val="0"/>
        </w:numPr>
        <w:spacing w:after="120" w:line="240" w:lineRule="auto"/>
        <w:ind w:left="680" w:hanging="680"/>
        <w:rPr>
          <w:sz w:val="18"/>
          <w:szCs w:val="18"/>
        </w:rPr>
      </w:pPr>
      <w:r w:rsidRPr="00D925EB">
        <w:rPr>
          <w:sz w:val="18"/>
          <w:szCs w:val="18"/>
        </w:rPr>
        <w:t xml:space="preserve">Grady, J. S., Her, M., Moreno, G., Perez, C., &amp; Yelinek, J. (2019). Emotions in storybooks: A comparison of storybooks that represent ethnic and racial groups in the United States. </w:t>
      </w:r>
      <w:r w:rsidRPr="00D925EB">
        <w:rPr>
          <w:i/>
          <w:iCs/>
          <w:sz w:val="18"/>
          <w:szCs w:val="18"/>
        </w:rPr>
        <w:t>Psychology of Popular Media Culture, 8(3)</w:t>
      </w:r>
      <w:r w:rsidRPr="00D925EB">
        <w:rPr>
          <w:sz w:val="18"/>
          <w:szCs w:val="18"/>
        </w:rPr>
        <w:t xml:space="preserve">, 207–217. </w:t>
      </w:r>
      <w:hyperlink r:id="rId16" w:history="1">
        <w:r w:rsidRPr="003D5743">
          <w:rPr>
            <w:rStyle w:val="Hyperlink"/>
            <w:sz w:val="18"/>
            <w:szCs w:val="18"/>
          </w:rPr>
          <w:t>https://doi.org/10.1037/ppm0000185</w:t>
        </w:r>
      </w:hyperlink>
    </w:p>
    <w:p w14:paraId="22253134" w14:textId="72744F2B" w:rsidR="00B633BB" w:rsidRDefault="00B633BB" w:rsidP="00D925EB">
      <w:pPr>
        <w:pStyle w:val="references"/>
        <w:numPr>
          <w:ilvl w:val="0"/>
          <w:numId w:val="0"/>
        </w:numPr>
        <w:spacing w:after="120"/>
        <w:ind w:left="680" w:hanging="680"/>
        <w:rPr>
          <w:sz w:val="18"/>
          <w:szCs w:val="18"/>
        </w:rPr>
      </w:pPr>
      <w:r w:rsidRPr="00B633BB">
        <w:rPr>
          <w:sz w:val="18"/>
          <w:szCs w:val="18"/>
        </w:rPr>
        <w:t>Jacobs</w:t>
      </w:r>
      <w:r>
        <w:rPr>
          <w:sz w:val="18"/>
          <w:szCs w:val="18"/>
        </w:rPr>
        <w:t xml:space="preserve">, I. S. &amp; </w:t>
      </w:r>
      <w:r w:rsidRPr="00B633BB">
        <w:rPr>
          <w:sz w:val="18"/>
          <w:szCs w:val="18"/>
        </w:rPr>
        <w:t>Bean,</w:t>
      </w:r>
      <w:r>
        <w:rPr>
          <w:sz w:val="18"/>
          <w:szCs w:val="18"/>
        </w:rPr>
        <w:t xml:space="preserve"> C. P. (1963). </w:t>
      </w:r>
      <w:r w:rsidRPr="00B633BB">
        <w:rPr>
          <w:sz w:val="18"/>
          <w:szCs w:val="18"/>
        </w:rPr>
        <w:t>Fine particles, thin</w:t>
      </w:r>
      <w:r>
        <w:rPr>
          <w:sz w:val="18"/>
          <w:szCs w:val="18"/>
        </w:rPr>
        <w:t xml:space="preserve"> films and exchange anisotropy,</w:t>
      </w:r>
      <w:r w:rsidRPr="00B633BB">
        <w:rPr>
          <w:i/>
          <w:sz w:val="18"/>
          <w:szCs w:val="18"/>
        </w:rPr>
        <w:t xml:space="preserve"> Magnetism, vol. III</w:t>
      </w:r>
      <w:r>
        <w:rPr>
          <w:sz w:val="18"/>
          <w:szCs w:val="18"/>
        </w:rPr>
        <w:t>, G. T. Rado &amp;</w:t>
      </w:r>
      <w:r w:rsidRPr="00B633BB">
        <w:rPr>
          <w:sz w:val="18"/>
          <w:szCs w:val="18"/>
        </w:rPr>
        <w:t xml:space="preserve"> H. Suhl,</w:t>
      </w:r>
      <w:r>
        <w:rPr>
          <w:sz w:val="18"/>
          <w:szCs w:val="18"/>
        </w:rPr>
        <w:t xml:space="preserve"> Eds. New York: Academic, </w:t>
      </w:r>
      <w:r w:rsidRPr="00B633BB">
        <w:rPr>
          <w:sz w:val="18"/>
          <w:szCs w:val="18"/>
        </w:rPr>
        <w:t>pp. 271–350</w:t>
      </w:r>
    </w:p>
    <w:p w14:paraId="6F7FE022" w14:textId="129A9130" w:rsidR="00D925EB" w:rsidRDefault="00D925EB" w:rsidP="00D925EB">
      <w:pPr>
        <w:pStyle w:val="references"/>
        <w:numPr>
          <w:ilvl w:val="0"/>
          <w:numId w:val="0"/>
        </w:numPr>
        <w:spacing w:after="120"/>
        <w:ind w:left="680" w:hanging="680"/>
        <w:rPr>
          <w:sz w:val="18"/>
          <w:szCs w:val="18"/>
        </w:rPr>
      </w:pPr>
      <w:r w:rsidRPr="00D925EB">
        <w:rPr>
          <w:sz w:val="18"/>
          <w:szCs w:val="18"/>
        </w:rPr>
        <w:t xml:space="preserve">Kesharwani, P. (Ed.). (2020). </w:t>
      </w:r>
      <w:r w:rsidRPr="00D925EB">
        <w:rPr>
          <w:i/>
          <w:iCs/>
          <w:sz w:val="18"/>
          <w:szCs w:val="18"/>
        </w:rPr>
        <w:t>Nanotechnology based approaches for tuberculosis treatment</w:t>
      </w:r>
      <w:r w:rsidRPr="00D925EB">
        <w:rPr>
          <w:sz w:val="18"/>
          <w:szCs w:val="18"/>
        </w:rPr>
        <w:t>. Academic Press.</w:t>
      </w:r>
    </w:p>
    <w:p w14:paraId="6341EB69" w14:textId="32F2B22F" w:rsidR="002C074E" w:rsidRDefault="00522CAD" w:rsidP="002C074E">
      <w:pPr>
        <w:pStyle w:val="references"/>
        <w:numPr>
          <w:ilvl w:val="0"/>
          <w:numId w:val="0"/>
        </w:numPr>
        <w:spacing w:after="120"/>
        <w:ind w:left="680" w:hanging="680"/>
        <w:rPr>
          <w:sz w:val="18"/>
          <w:szCs w:val="18"/>
        </w:rPr>
      </w:pPr>
      <w:r w:rsidRPr="00522CAD">
        <w:rPr>
          <w:sz w:val="18"/>
          <w:szCs w:val="18"/>
        </w:rPr>
        <w:t xml:space="preserve">Leemans, S. J. J. &amp; Artem, P. (2019). Proofs with stochastic-aware conformance checking: An entropy-based approach [Unpublished manuscript]. Faculty of Science and Technology, Queensland University of Technology. </w:t>
      </w:r>
      <w:hyperlink r:id="rId17" w:history="1">
        <w:r w:rsidR="002C074E" w:rsidRPr="00506B27">
          <w:rPr>
            <w:rStyle w:val="Hyperlink"/>
            <w:sz w:val="18"/>
            <w:szCs w:val="18"/>
          </w:rPr>
          <w:t>https://eprints.qut.edu.au/129860/</w:t>
        </w:r>
      </w:hyperlink>
    </w:p>
    <w:p w14:paraId="23AA72F8" w14:textId="77777777" w:rsidR="002C074E" w:rsidRDefault="002C074E" w:rsidP="002C074E">
      <w:pPr>
        <w:pStyle w:val="references"/>
        <w:numPr>
          <w:ilvl w:val="0"/>
          <w:numId w:val="0"/>
        </w:numPr>
        <w:spacing w:after="120"/>
        <w:ind w:left="360" w:hanging="360"/>
        <w:rPr>
          <w:sz w:val="18"/>
          <w:szCs w:val="18"/>
        </w:rPr>
      </w:pPr>
      <w:r w:rsidRPr="00E569F9">
        <w:rPr>
          <w:sz w:val="18"/>
          <w:szCs w:val="18"/>
        </w:rPr>
        <w:t xml:space="preserve">Maxwell, </w:t>
      </w:r>
      <w:r>
        <w:rPr>
          <w:sz w:val="18"/>
          <w:szCs w:val="18"/>
        </w:rPr>
        <w:t>J. C. (1892).</w:t>
      </w:r>
      <w:r w:rsidRPr="00E569F9">
        <w:rPr>
          <w:sz w:val="18"/>
          <w:szCs w:val="18"/>
        </w:rPr>
        <w:t xml:space="preserve"> </w:t>
      </w:r>
      <w:r w:rsidRPr="00E569F9">
        <w:rPr>
          <w:i/>
          <w:sz w:val="18"/>
          <w:szCs w:val="18"/>
        </w:rPr>
        <w:t>Treatise on Electricity and Magnetism</w:t>
      </w:r>
      <w:r w:rsidRPr="00E569F9">
        <w:rPr>
          <w:sz w:val="18"/>
          <w:szCs w:val="18"/>
        </w:rPr>
        <w:t xml:space="preserve"> </w:t>
      </w:r>
      <w:r>
        <w:rPr>
          <w:sz w:val="18"/>
          <w:szCs w:val="18"/>
        </w:rPr>
        <w:t>(</w:t>
      </w:r>
      <w:r w:rsidRPr="00E569F9">
        <w:rPr>
          <w:sz w:val="18"/>
          <w:szCs w:val="18"/>
        </w:rPr>
        <w:t>3rd ed.</w:t>
      </w:r>
      <w:r>
        <w:rPr>
          <w:sz w:val="18"/>
          <w:szCs w:val="18"/>
        </w:rPr>
        <w:t>, vol. 2)</w:t>
      </w:r>
      <w:r w:rsidRPr="00E569F9">
        <w:rPr>
          <w:sz w:val="18"/>
          <w:szCs w:val="18"/>
        </w:rPr>
        <w:t xml:space="preserve">, </w:t>
      </w:r>
      <w:r>
        <w:rPr>
          <w:sz w:val="18"/>
          <w:szCs w:val="18"/>
        </w:rPr>
        <w:t>Oxford: Clarendon,</w:t>
      </w:r>
      <w:r w:rsidRPr="00E569F9">
        <w:rPr>
          <w:sz w:val="18"/>
          <w:szCs w:val="18"/>
        </w:rPr>
        <w:t xml:space="preserve"> pp.68–73</w:t>
      </w:r>
    </w:p>
    <w:p w14:paraId="4EC09C41" w14:textId="4CB3014E" w:rsidR="003A3564" w:rsidRPr="00D925EB" w:rsidRDefault="003A3564" w:rsidP="00D925EB">
      <w:pPr>
        <w:pStyle w:val="references"/>
        <w:numPr>
          <w:ilvl w:val="0"/>
          <w:numId w:val="0"/>
        </w:numPr>
        <w:spacing w:after="120"/>
        <w:ind w:left="680" w:hanging="680"/>
        <w:rPr>
          <w:sz w:val="18"/>
          <w:szCs w:val="18"/>
        </w:rPr>
      </w:pPr>
      <w:r w:rsidRPr="003A3564">
        <w:rPr>
          <w:sz w:val="18"/>
          <w:szCs w:val="18"/>
        </w:rPr>
        <w:t xml:space="preserve">Roberts, N. (2020, June 10). </w:t>
      </w:r>
      <w:r w:rsidRPr="003A3564">
        <w:rPr>
          <w:i/>
          <w:iCs/>
          <w:sz w:val="18"/>
          <w:szCs w:val="18"/>
        </w:rPr>
        <w:t>Trayvon Martin’s mother, Sybrina Fulton, qualifies to run for elected office</w:t>
      </w:r>
      <w:r w:rsidRPr="003A3564">
        <w:rPr>
          <w:sz w:val="18"/>
          <w:szCs w:val="18"/>
        </w:rPr>
        <w:t>. BET News. https://www.bet.com/news/national/2020/06/10/trayvon-martin-mother-sybrina-fulton-qualifies-for-office-florid.html</w:t>
      </w:r>
    </w:p>
    <w:p w14:paraId="7AD16E6B" w14:textId="77777777" w:rsidR="00D925EB" w:rsidRPr="00D925EB" w:rsidRDefault="00D925EB" w:rsidP="00D925EB">
      <w:pPr>
        <w:pStyle w:val="references"/>
        <w:numPr>
          <w:ilvl w:val="0"/>
          <w:numId w:val="0"/>
        </w:numPr>
        <w:spacing w:after="120"/>
        <w:ind w:left="680" w:hanging="680"/>
        <w:rPr>
          <w:sz w:val="18"/>
          <w:szCs w:val="18"/>
        </w:rPr>
      </w:pPr>
      <w:r w:rsidRPr="00D925EB">
        <w:rPr>
          <w:sz w:val="18"/>
          <w:szCs w:val="18"/>
        </w:rPr>
        <w:t xml:space="preserve">Sapolsky, R. M. (2017). </w:t>
      </w:r>
      <w:r w:rsidRPr="00D925EB">
        <w:rPr>
          <w:i/>
          <w:iCs/>
          <w:sz w:val="18"/>
          <w:szCs w:val="18"/>
        </w:rPr>
        <w:t>Behave: The biology of humans at our best and worst</w:t>
      </w:r>
      <w:r w:rsidRPr="00D925EB">
        <w:rPr>
          <w:sz w:val="18"/>
          <w:szCs w:val="18"/>
        </w:rPr>
        <w:t>. Penguin Books.</w:t>
      </w:r>
    </w:p>
    <w:p w14:paraId="0B566B5C" w14:textId="327DFED3" w:rsidR="001B5E44" w:rsidRDefault="00D925EB" w:rsidP="00D925EB">
      <w:pPr>
        <w:pStyle w:val="references"/>
        <w:numPr>
          <w:ilvl w:val="0"/>
          <w:numId w:val="0"/>
        </w:numPr>
        <w:spacing w:after="120" w:line="240" w:lineRule="auto"/>
        <w:ind w:left="680" w:hanging="680"/>
        <w:rPr>
          <w:sz w:val="18"/>
          <w:szCs w:val="18"/>
        </w:rPr>
      </w:pPr>
      <w:r w:rsidRPr="00D925EB">
        <w:rPr>
          <w:sz w:val="18"/>
          <w:szCs w:val="18"/>
        </w:rPr>
        <w:t xml:space="preserve">Svendsen, S., &amp; Løber, L. (2020). </w:t>
      </w:r>
      <w:r w:rsidRPr="00D925EB">
        <w:rPr>
          <w:i/>
          <w:iCs/>
          <w:sz w:val="18"/>
          <w:szCs w:val="18"/>
        </w:rPr>
        <w:t>The big picture/Academic writing: The one-hour guide</w:t>
      </w:r>
      <w:r w:rsidRPr="00D925EB">
        <w:rPr>
          <w:sz w:val="18"/>
          <w:szCs w:val="18"/>
        </w:rPr>
        <w:t xml:space="preserve"> (3rd digital ed.). Hans Reitzel Forlag. </w:t>
      </w:r>
      <w:hyperlink r:id="rId18" w:history="1">
        <w:r w:rsidRPr="003D5743">
          <w:rPr>
            <w:rStyle w:val="Hyperlink"/>
            <w:sz w:val="18"/>
            <w:szCs w:val="18"/>
          </w:rPr>
          <w:t>https://thebigpicture-academicwriting.digi.hansreitzel.dk/</w:t>
        </w:r>
      </w:hyperlink>
    </w:p>
    <w:p w14:paraId="40A6F3EC" w14:textId="6B5D2542" w:rsidR="00D925EB" w:rsidRPr="008B531F" w:rsidRDefault="00D925EB" w:rsidP="00D925EB">
      <w:pPr>
        <w:pStyle w:val="references"/>
        <w:numPr>
          <w:ilvl w:val="0"/>
          <w:numId w:val="0"/>
        </w:numPr>
        <w:spacing w:after="120" w:line="240" w:lineRule="auto"/>
        <w:ind w:left="680" w:hanging="680"/>
        <w:rPr>
          <w:sz w:val="18"/>
          <w:szCs w:val="18"/>
        </w:rPr>
      </w:pPr>
      <w:r w:rsidRPr="00D925EB">
        <w:rPr>
          <w:sz w:val="18"/>
          <w:szCs w:val="18"/>
        </w:rPr>
        <w:t xml:space="preserve">Torino, G. C., Rivera, D. P., Capodilupo, C. M., Nadal, K. L., &amp; Sue, D. W. (Eds.). (2019). </w:t>
      </w:r>
      <w:r w:rsidRPr="00D925EB">
        <w:rPr>
          <w:i/>
          <w:iCs/>
          <w:sz w:val="18"/>
          <w:szCs w:val="18"/>
        </w:rPr>
        <w:t>Microaggression theory: Influence and implications</w:t>
      </w:r>
      <w:r w:rsidRPr="00D925EB">
        <w:rPr>
          <w:sz w:val="18"/>
          <w:szCs w:val="18"/>
        </w:rPr>
        <w:t>. John Wiley &amp; Sons. https://doi.org/10.1002/9781119466642</w:t>
      </w:r>
    </w:p>
    <w:p w14:paraId="5B64C2CB" w14:textId="3CC65A3E" w:rsidR="00F85D4C" w:rsidRPr="008B531F" w:rsidRDefault="00F85D4C" w:rsidP="00D925EB">
      <w:pPr>
        <w:pStyle w:val="references"/>
        <w:numPr>
          <w:ilvl w:val="0"/>
          <w:numId w:val="0"/>
        </w:numPr>
        <w:spacing w:after="120" w:line="240" w:lineRule="auto"/>
        <w:ind w:left="680" w:hanging="680"/>
        <w:rPr>
          <w:sz w:val="18"/>
          <w:szCs w:val="18"/>
        </w:rPr>
      </w:pPr>
      <w:r w:rsidRPr="008B531F">
        <w:rPr>
          <w:sz w:val="18"/>
          <w:szCs w:val="18"/>
        </w:rPr>
        <w:t>Yorozu,</w:t>
      </w:r>
      <w:r w:rsidR="001B5E44">
        <w:rPr>
          <w:sz w:val="18"/>
          <w:szCs w:val="18"/>
        </w:rPr>
        <w:t xml:space="preserve"> Y.,</w:t>
      </w:r>
      <w:r w:rsidRPr="008B531F">
        <w:rPr>
          <w:sz w:val="18"/>
          <w:szCs w:val="18"/>
        </w:rPr>
        <w:t xml:space="preserve"> Hirano, </w:t>
      </w:r>
      <w:r w:rsidR="001B5E44" w:rsidRPr="008B531F">
        <w:rPr>
          <w:sz w:val="18"/>
          <w:szCs w:val="18"/>
        </w:rPr>
        <w:t>M.</w:t>
      </w:r>
      <w:r w:rsidR="001B5E44">
        <w:rPr>
          <w:sz w:val="18"/>
          <w:szCs w:val="18"/>
        </w:rPr>
        <w:t>,</w:t>
      </w:r>
      <w:r w:rsidR="001B5E44" w:rsidRPr="008B531F">
        <w:rPr>
          <w:sz w:val="18"/>
          <w:szCs w:val="18"/>
        </w:rPr>
        <w:t xml:space="preserve"> </w:t>
      </w:r>
      <w:r w:rsidRPr="008B531F">
        <w:rPr>
          <w:sz w:val="18"/>
          <w:szCs w:val="18"/>
        </w:rPr>
        <w:t>Oka,</w:t>
      </w:r>
      <w:r w:rsidR="001B5E44">
        <w:rPr>
          <w:sz w:val="18"/>
          <w:szCs w:val="18"/>
        </w:rPr>
        <w:t xml:space="preserve"> </w:t>
      </w:r>
      <w:r w:rsidR="001B5E44" w:rsidRPr="008B531F">
        <w:rPr>
          <w:sz w:val="18"/>
          <w:szCs w:val="18"/>
        </w:rPr>
        <w:t>K.</w:t>
      </w:r>
      <w:r w:rsidR="001B5E44">
        <w:rPr>
          <w:sz w:val="18"/>
          <w:szCs w:val="18"/>
        </w:rPr>
        <w:t>, &amp;</w:t>
      </w:r>
      <w:r w:rsidRPr="008B531F">
        <w:rPr>
          <w:sz w:val="18"/>
          <w:szCs w:val="18"/>
        </w:rPr>
        <w:t xml:space="preserve"> Tagawa,</w:t>
      </w:r>
      <w:r w:rsidR="001B5E44">
        <w:rPr>
          <w:sz w:val="18"/>
          <w:szCs w:val="18"/>
        </w:rPr>
        <w:t xml:space="preserve"> Y. (1987). </w:t>
      </w:r>
      <w:r w:rsidRPr="008B531F">
        <w:rPr>
          <w:sz w:val="18"/>
          <w:szCs w:val="18"/>
        </w:rPr>
        <w:t xml:space="preserve">Electron spectroscopy studies on magneto-optical media and plastic substrate interface, </w:t>
      </w:r>
      <w:r w:rsidRPr="001B5E44">
        <w:rPr>
          <w:i/>
          <w:iCs/>
          <w:sz w:val="18"/>
          <w:szCs w:val="18"/>
        </w:rPr>
        <w:t>IEEE Transl. J. Magn. Japan, vol. 2</w:t>
      </w:r>
      <w:r w:rsidRPr="008B531F">
        <w:rPr>
          <w:sz w:val="18"/>
          <w:szCs w:val="18"/>
        </w:rPr>
        <w:t>, pp. 740–741</w:t>
      </w:r>
      <w:r w:rsidR="001B5E44">
        <w:rPr>
          <w:sz w:val="18"/>
          <w:szCs w:val="18"/>
        </w:rPr>
        <w:t>.</w:t>
      </w:r>
    </w:p>
    <w:p w14:paraId="4391C355" w14:textId="52DFCF3D" w:rsidR="00F85D4C" w:rsidRPr="008B531F" w:rsidRDefault="00F85D4C" w:rsidP="00D925EB">
      <w:pPr>
        <w:pStyle w:val="references"/>
        <w:numPr>
          <w:ilvl w:val="0"/>
          <w:numId w:val="0"/>
        </w:numPr>
        <w:spacing w:after="120" w:line="240" w:lineRule="auto"/>
        <w:ind w:left="680" w:hanging="680"/>
        <w:rPr>
          <w:sz w:val="18"/>
          <w:szCs w:val="18"/>
        </w:rPr>
      </w:pPr>
      <w:r w:rsidRPr="008B531F">
        <w:rPr>
          <w:sz w:val="18"/>
          <w:szCs w:val="18"/>
        </w:rPr>
        <w:t>Young,</w:t>
      </w:r>
      <w:r w:rsidR="001B5E44">
        <w:rPr>
          <w:sz w:val="18"/>
          <w:szCs w:val="18"/>
        </w:rPr>
        <w:t xml:space="preserve"> M. (1989).</w:t>
      </w:r>
      <w:r w:rsidRPr="008B531F">
        <w:rPr>
          <w:sz w:val="18"/>
          <w:szCs w:val="18"/>
        </w:rPr>
        <w:t xml:space="preserve"> </w:t>
      </w:r>
      <w:r w:rsidRPr="001B5E44">
        <w:rPr>
          <w:i/>
          <w:iCs/>
          <w:sz w:val="18"/>
          <w:szCs w:val="18"/>
        </w:rPr>
        <w:t>The Technical Writer's Handbook</w:t>
      </w:r>
      <w:r w:rsidRPr="008B531F">
        <w:rPr>
          <w:sz w:val="18"/>
          <w:szCs w:val="18"/>
        </w:rPr>
        <w:t>. Mill Valley, CA: University Science</w:t>
      </w:r>
      <w:r w:rsidR="001B5E44">
        <w:rPr>
          <w:sz w:val="18"/>
          <w:szCs w:val="18"/>
        </w:rPr>
        <w:t xml:space="preserve"> Books</w:t>
      </w:r>
      <w:r w:rsidRPr="008B531F">
        <w:rPr>
          <w:sz w:val="18"/>
          <w:szCs w:val="18"/>
        </w:rPr>
        <w:t>.</w:t>
      </w:r>
    </w:p>
    <w:p w14:paraId="49FF68B3" w14:textId="77777777" w:rsidR="00F85D4C" w:rsidRPr="00121542" w:rsidRDefault="00F85D4C" w:rsidP="002E3050">
      <w:pPr>
        <w:pStyle w:val="references"/>
        <w:numPr>
          <w:ilvl w:val="0"/>
          <w:numId w:val="0"/>
        </w:numPr>
        <w:spacing w:after="120" w:line="240" w:lineRule="auto"/>
        <w:sectPr w:rsidR="00F85D4C" w:rsidRPr="00121542" w:rsidSect="00574063">
          <w:type w:val="continuous"/>
          <w:pgSz w:w="11909" w:h="16834" w:code="9"/>
          <w:pgMar w:top="1411" w:right="1138" w:bottom="1411" w:left="1138" w:header="432" w:footer="567" w:gutter="0"/>
          <w:cols w:space="340"/>
          <w:titlePg/>
          <w:docGrid w:linePitch="360"/>
        </w:sectPr>
      </w:pPr>
    </w:p>
    <w:p w14:paraId="6660662E" w14:textId="77777777" w:rsidR="00F85D4C" w:rsidRPr="00121542" w:rsidRDefault="00F85D4C" w:rsidP="002E3050">
      <w:pPr>
        <w:spacing w:after="120"/>
        <w:jc w:val="both"/>
      </w:pPr>
    </w:p>
    <w:sectPr w:rsidR="00F85D4C" w:rsidRPr="00121542" w:rsidSect="00C86C62">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0C66" w14:textId="77777777" w:rsidR="00872A45" w:rsidRDefault="00872A45" w:rsidP="002B0E07">
      <w:r>
        <w:separator/>
      </w:r>
    </w:p>
  </w:endnote>
  <w:endnote w:type="continuationSeparator" w:id="0">
    <w:p w14:paraId="74D6AFCA" w14:textId="77777777" w:rsidR="00872A45" w:rsidRDefault="00872A45" w:rsidP="002B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D112" w14:textId="77777777" w:rsidR="00413D44" w:rsidRDefault="00413D44" w:rsidP="00E22D30">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31DE" w14:textId="77777777" w:rsidR="00872A45" w:rsidRDefault="00872A45" w:rsidP="00764471">
      <w:pPr>
        <w:jc w:val="both"/>
      </w:pPr>
      <w:r>
        <w:separator/>
      </w:r>
    </w:p>
  </w:footnote>
  <w:footnote w:type="continuationSeparator" w:id="0">
    <w:p w14:paraId="7FA320E6" w14:textId="77777777" w:rsidR="00872A45" w:rsidRDefault="00872A45" w:rsidP="002B0E07">
      <w:r>
        <w:continuationSeparator/>
      </w:r>
    </w:p>
  </w:footnote>
  <w:footnote w:id="1">
    <w:p w14:paraId="7CF651D9" w14:textId="77777777" w:rsidR="00764471" w:rsidRPr="004D0EC6" w:rsidRDefault="00764471" w:rsidP="00764471">
      <w:pPr>
        <w:pStyle w:val="FootnoteText"/>
        <w:jc w:val="both"/>
        <w:rPr>
          <w:lang w:val="sr-Latn-RS"/>
        </w:rPr>
      </w:pPr>
      <w:r w:rsidRPr="00764471">
        <w:rPr>
          <w:rStyle w:val="FootnoteReference"/>
        </w:rPr>
        <w:sym w:font="Symbol" w:char="F0A8"/>
      </w:r>
      <w:r>
        <w:t xml:space="preserve"> </w:t>
      </w:r>
      <w:r>
        <w:rPr>
          <w:lang w:val="sr-Latn-RS"/>
        </w:rPr>
        <w:t>Like this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F7E0" w14:textId="24711C38" w:rsidR="00413D44" w:rsidRPr="00574063" w:rsidRDefault="00574063" w:rsidP="00574063">
    <w:pPr>
      <w:pStyle w:val="Header"/>
      <w:rPr>
        <w:caps/>
        <w:sz w:val="18"/>
        <w:szCs w:val="18"/>
      </w:rPr>
    </w:pPr>
    <w:r>
      <w:rPr>
        <w:noProof/>
      </w:rPr>
      <mc:AlternateContent>
        <mc:Choice Requires="wps">
          <w:drawing>
            <wp:anchor distT="0" distB="0" distL="114300" distR="114300" simplePos="0" relativeHeight="251659264" behindDoc="0" locked="0" layoutInCell="1" allowOverlap="1" wp14:anchorId="7E97A975" wp14:editId="2E352EC4">
              <wp:simplePos x="0" y="0"/>
              <wp:positionH relativeFrom="margin">
                <wp:align>center</wp:align>
              </wp:positionH>
              <wp:positionV relativeFrom="paragraph">
                <wp:posOffset>270510</wp:posOffset>
              </wp:positionV>
              <wp:extent cx="7845425" cy="635"/>
              <wp:effectExtent l="0" t="0" r="22225" b="3746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5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06D950" id="_x0000_t32" coordsize="21600,21600" o:spt="32" o:oned="t" path="m,l21600,21600e" filled="f">
              <v:path arrowok="t" fillok="f" o:connecttype="none"/>
              <o:lock v:ext="edit" shapetype="t"/>
            </v:shapetype>
            <v:shape id="AutoShape 8" o:spid="_x0000_s1026" type="#_x0000_t32" style="position:absolute;margin-left:0;margin-top:21.3pt;width:617.75pt;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">
              <w10:wrap anchorx="margin"/>
            </v:shape>
          </w:pict>
        </mc:Fallback>
      </mc:AlternateContent>
    </w:r>
    <w:r w:rsidR="00413D44" w:rsidRPr="007C469F">
      <w:rPr>
        <w:caps/>
        <w:sz w:val="18"/>
        <w:szCs w:val="18"/>
      </w:rPr>
      <w:t>ITRO2024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D50" w14:textId="05C9EC5F" w:rsidR="0044776E" w:rsidRPr="0020781E" w:rsidRDefault="00D52D96">
    <w:pPr>
      <w:pStyle w:val="Header"/>
      <w:rPr>
        <w:sz w:val="18"/>
        <w:szCs w:val="18"/>
      </w:rPr>
    </w:pPr>
    <w:r>
      <w:rPr>
        <w:caps/>
        <w:noProof/>
        <w:sz w:val="18"/>
        <w:szCs w:val="18"/>
      </w:rPr>
      <w:drawing>
        <wp:anchor distT="0" distB="0" distL="114300" distR="114300" simplePos="0" relativeHeight="251664384" behindDoc="0" locked="0" layoutInCell="1" allowOverlap="1" wp14:anchorId="43306E3E" wp14:editId="67BFECEB">
          <wp:simplePos x="0" y="0"/>
          <wp:positionH relativeFrom="margin">
            <wp:align>right</wp:align>
          </wp:positionH>
          <wp:positionV relativeFrom="topMargin">
            <wp:posOffset>128270</wp:posOffset>
          </wp:positionV>
          <wp:extent cx="749808" cy="74066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Doc.bmp"/>
                  <pic:cNvPicPr/>
                </pic:nvPicPr>
                <pic:blipFill>
                  <a:blip r:embed="rId1">
                    <a:extLst>
                      <a:ext uri="{28A0092B-C50C-407E-A947-70E740481C1C}">
                        <a14:useLocalDpi xmlns:a14="http://schemas.microsoft.com/office/drawing/2010/main" val="0"/>
                      </a:ext>
                    </a:extLst>
                  </a:blip>
                  <a:stretch>
                    <a:fillRect/>
                  </a:stretch>
                </pic:blipFill>
                <pic:spPr>
                  <a:xfrm>
                    <a:off x="0" y="0"/>
                    <a:ext cx="749808" cy="740664"/>
                  </a:xfrm>
                  <a:prstGeom prst="rect">
                    <a:avLst/>
                  </a:prstGeom>
                </pic:spPr>
              </pic:pic>
            </a:graphicData>
          </a:graphic>
          <wp14:sizeRelH relativeFrom="page">
            <wp14:pctWidth>0</wp14:pctWidth>
          </wp14:sizeRelH>
          <wp14:sizeRelV relativeFrom="page">
            <wp14:pctHeight>0</wp14:pctHeight>
          </wp14:sizeRelV>
        </wp:anchor>
      </w:drawing>
    </w:r>
    <w:r>
      <w:rPr>
        <w:caps/>
        <w:noProof/>
        <w:sz w:val="18"/>
        <w:szCs w:val="18"/>
      </w:rPr>
      <w:drawing>
        <wp:anchor distT="0" distB="0" distL="114300" distR="114300" simplePos="0" relativeHeight="251662336" behindDoc="0" locked="0" layoutInCell="1" allowOverlap="1" wp14:anchorId="41F39C34" wp14:editId="3F964308">
          <wp:simplePos x="0" y="0"/>
          <wp:positionH relativeFrom="margin">
            <wp:align>left</wp:align>
          </wp:positionH>
          <wp:positionV relativeFrom="topMargin">
            <wp:posOffset>128270</wp:posOffset>
          </wp:positionV>
          <wp:extent cx="749808" cy="740664"/>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Doc.bmp"/>
                  <pic:cNvPicPr/>
                </pic:nvPicPr>
                <pic:blipFill>
                  <a:blip r:embed="rId2">
                    <a:extLst>
                      <a:ext uri="{28A0092B-C50C-407E-A947-70E740481C1C}">
                        <a14:useLocalDpi xmlns:a14="http://schemas.microsoft.com/office/drawing/2010/main" val="0"/>
                      </a:ext>
                    </a:extLst>
                  </a:blip>
                  <a:stretch>
                    <a:fillRect/>
                  </a:stretch>
                </pic:blipFill>
                <pic:spPr>
                  <a:xfrm>
                    <a:off x="0" y="0"/>
                    <a:ext cx="749808" cy="740664"/>
                  </a:xfrm>
                  <a:prstGeom prst="rect">
                    <a:avLst/>
                  </a:prstGeom>
                </pic:spPr>
              </pic:pic>
            </a:graphicData>
          </a:graphic>
          <wp14:sizeRelH relativeFrom="page">
            <wp14:pctWidth>0</wp14:pctWidth>
          </wp14:sizeRelH>
          <wp14:sizeRelV relativeFrom="page">
            <wp14:pctHeight>0</wp14:pctHeight>
          </wp14:sizeRelV>
        </wp:anchor>
      </w:drawing>
    </w:r>
    <w:r w:rsidR="0044776E" w:rsidRPr="007C469F">
      <w:rPr>
        <w:caps/>
        <w:sz w:val="18"/>
        <w:szCs w:val="18"/>
      </w:rPr>
      <w:t>I</w:t>
    </w:r>
    <w:r w:rsidR="0044776E" w:rsidRPr="0020781E">
      <w:rPr>
        <w:caps/>
        <w:sz w:val="18"/>
        <w:szCs w:val="18"/>
      </w:rPr>
      <w:t>nformation Technology and Education Development - ITRO 2024</w:t>
    </w:r>
  </w:p>
  <w:p w14:paraId="10220DD1" w14:textId="64CC7C8E" w:rsidR="0044776E" w:rsidRPr="0020781E" w:rsidRDefault="004734AC">
    <w:pPr>
      <w:pStyle w:val="Header"/>
      <w:rPr>
        <w:sz w:val="18"/>
        <w:szCs w:val="18"/>
      </w:rPr>
    </w:pPr>
    <w:r w:rsidRPr="0020781E">
      <w:rPr>
        <w:noProof/>
        <w:sz w:val="18"/>
        <w:szCs w:val="18"/>
      </w:rPr>
      <mc:AlternateContent>
        <mc:Choice Requires="wps">
          <w:drawing>
            <wp:anchor distT="0" distB="0" distL="114300" distR="114300" simplePos="0" relativeHeight="251657216" behindDoc="0" locked="0" layoutInCell="1" allowOverlap="1" wp14:anchorId="01D0BF8F" wp14:editId="641CDE90">
              <wp:simplePos x="0" y="0"/>
              <wp:positionH relativeFrom="page">
                <wp:align>left</wp:align>
              </wp:positionH>
              <wp:positionV relativeFrom="paragraph">
                <wp:posOffset>394335</wp:posOffset>
              </wp:positionV>
              <wp:extent cx="75819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758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0D062" id="Straight Connector 4" o:spid="_x0000_s1026" style="position:absolute;flip:y;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1.05pt" to="59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" strokecolor="black [3213]" strokeweight=".5pt">
              <v:stroke joinstyle="miter"/>
              <w10:wrap anchorx="page"/>
            </v:line>
          </w:pict>
        </mc:Fallback>
      </mc:AlternateContent>
    </w:r>
    <w:r w:rsidR="0044776E" w:rsidRPr="0020781E">
      <w:rPr>
        <w:sz w:val="18"/>
        <w:szCs w:val="18"/>
      </w:rPr>
      <w:t xml:space="preserve">ZRENJANIN, </w:t>
    </w:r>
    <w:r w:rsidR="00E702B2" w:rsidRPr="0020781E">
      <w:rPr>
        <w:sz w:val="18"/>
        <w:szCs w:val="18"/>
      </w:rPr>
      <w:t xml:space="preserve">REPUBLIC OF </w:t>
    </w:r>
    <w:r w:rsidR="0044776E" w:rsidRPr="0020781E">
      <w:rPr>
        <w:sz w:val="18"/>
        <w:szCs w:val="18"/>
      </w:rPr>
      <w:t>SERBIA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56B"/>
    <w:multiLevelType w:val="hybridMultilevel"/>
    <w:tmpl w:val="D566562A"/>
    <w:lvl w:ilvl="0" w:tplc="32568640">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81F04"/>
    <w:multiLevelType w:val="multilevel"/>
    <w:tmpl w:val="6C9061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475CD3"/>
    <w:multiLevelType w:val="hybridMultilevel"/>
    <w:tmpl w:val="FC34E23C"/>
    <w:lvl w:ilvl="0" w:tplc="70F01C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28B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18C33B0"/>
    <w:multiLevelType w:val="hybridMultilevel"/>
    <w:tmpl w:val="4B8A67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B115DB2"/>
    <w:multiLevelType w:val="hybridMultilevel"/>
    <w:tmpl w:val="8E60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54938"/>
    <w:multiLevelType w:val="hybridMultilevel"/>
    <w:tmpl w:val="0C3EFA1C"/>
    <w:lvl w:ilvl="0" w:tplc="633A2B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60336"/>
    <w:multiLevelType w:val="hybridMultilevel"/>
    <w:tmpl w:val="42504AE2"/>
    <w:lvl w:ilvl="0" w:tplc="04090003">
      <w:start w:val="1"/>
      <w:numFmt w:val="bullet"/>
      <w:pStyle w:val="bulletlist"/>
      <w:lvlText w:val="o"/>
      <w:lvlJc w:val="left"/>
      <w:pPr>
        <w:tabs>
          <w:tab w:val="num" w:pos="648"/>
        </w:tabs>
        <w:ind w:left="648"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4189603E"/>
    <w:multiLevelType w:val="multilevel"/>
    <w:tmpl w:val="0409001F"/>
    <w:lvl w:ilvl="0">
      <w:start w:val="1"/>
      <w:numFmt w:val="decimal"/>
      <w:lvlText w:val="%1."/>
      <w:lvlJc w:val="left"/>
      <w:pPr>
        <w:ind w:left="360" w:hanging="360"/>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9D6ED1"/>
    <w:multiLevelType w:val="hybridMultilevel"/>
    <w:tmpl w:val="5366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A544A"/>
    <w:multiLevelType w:val="singleLevel"/>
    <w:tmpl w:val="C2B29BF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8"/>
        <w:szCs w:val="18"/>
      </w:rPr>
    </w:lvl>
  </w:abstractNum>
  <w:abstractNum w:abstractNumId="14" w15:restartNumberingAfterBreak="0">
    <w:nsid w:val="54185B65"/>
    <w:multiLevelType w:val="hybridMultilevel"/>
    <w:tmpl w:val="0A06E4F0"/>
    <w:lvl w:ilvl="0" w:tplc="04090005">
      <w:start w:val="1"/>
      <w:numFmt w:val="bullet"/>
      <w:lvlText w:val=""/>
      <w:lvlJc w:val="left"/>
      <w:pPr>
        <w:tabs>
          <w:tab w:val="num" w:pos="648"/>
        </w:tabs>
        <w:ind w:left="64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F63458"/>
    <w:multiLevelType w:val="hybridMultilevel"/>
    <w:tmpl w:val="FE12C22C"/>
    <w:lvl w:ilvl="0" w:tplc="70F01C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D3653"/>
    <w:multiLevelType w:val="hybridMultilevel"/>
    <w:tmpl w:val="882A5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72435"/>
    <w:multiLevelType w:val="hybridMultilevel"/>
    <w:tmpl w:val="86EC9A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66440C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74D67817"/>
    <w:multiLevelType w:val="multilevel"/>
    <w:tmpl w:val="84566B4C"/>
    <w:lvl w:ilvl="0">
      <w:start w:val="1"/>
      <w:numFmt w:val="decimal"/>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36"/>
        </w:tabs>
        <w:ind w:left="1564"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2" w15:restartNumberingAfterBreak="0">
    <w:nsid w:val="77B51BDF"/>
    <w:multiLevelType w:val="hybridMultilevel"/>
    <w:tmpl w:val="0388BA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6"/>
  </w:num>
  <w:num w:numId="4">
    <w:abstractNumId w:val="11"/>
  </w:num>
  <w:num w:numId="5">
    <w:abstractNumId w:val="11"/>
  </w:num>
  <w:num w:numId="6">
    <w:abstractNumId w:val="11"/>
  </w:num>
  <w:num w:numId="7">
    <w:abstractNumId w:val="11"/>
  </w:num>
  <w:num w:numId="8">
    <w:abstractNumId w:val="13"/>
  </w:num>
  <w:num w:numId="9">
    <w:abstractNumId w:val="20"/>
  </w:num>
  <w:num w:numId="10">
    <w:abstractNumId w:val="10"/>
  </w:num>
  <w:num w:numId="11">
    <w:abstractNumId w:val="4"/>
  </w:num>
  <w:num w:numId="12">
    <w:abstractNumId w:val="21"/>
  </w:num>
  <w:num w:numId="13">
    <w:abstractNumId w:val="8"/>
  </w:num>
  <w:num w:numId="14">
    <w:abstractNumId w:val="22"/>
  </w:num>
  <w:num w:numId="15">
    <w:abstractNumId w:val="7"/>
  </w:num>
  <w:num w:numId="16">
    <w:abstractNumId w:val="16"/>
  </w:num>
  <w:num w:numId="17">
    <w:abstractNumId w:val="18"/>
  </w:num>
  <w:num w:numId="18">
    <w:abstractNumId w:val="1"/>
  </w:num>
  <w:num w:numId="19">
    <w:abstractNumId w:val="5"/>
  </w:num>
  <w:num w:numId="20">
    <w:abstractNumId w:val="0"/>
  </w:num>
  <w:num w:numId="21">
    <w:abstractNumId w:val="2"/>
  </w:num>
  <w:num w:numId="22">
    <w:abstractNumId w:val="15"/>
  </w:num>
  <w:num w:numId="23">
    <w:abstractNumId w:val="3"/>
  </w:num>
  <w:num w:numId="24">
    <w:abstractNumId w:val="14"/>
  </w:num>
  <w:num w:numId="25">
    <w:abstractNumId w:val="17"/>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C62"/>
    <w:rsid w:val="00001F17"/>
    <w:rsid w:val="00017044"/>
    <w:rsid w:val="000315EE"/>
    <w:rsid w:val="00065E82"/>
    <w:rsid w:val="000729EA"/>
    <w:rsid w:val="000E4964"/>
    <w:rsid w:val="000E7894"/>
    <w:rsid w:val="000F7553"/>
    <w:rsid w:val="00100B6F"/>
    <w:rsid w:val="00102C9E"/>
    <w:rsid w:val="001119C6"/>
    <w:rsid w:val="00121542"/>
    <w:rsid w:val="00163A21"/>
    <w:rsid w:val="001866E3"/>
    <w:rsid w:val="0018788C"/>
    <w:rsid w:val="001922E5"/>
    <w:rsid w:val="001B5E44"/>
    <w:rsid w:val="002019B9"/>
    <w:rsid w:val="0020781E"/>
    <w:rsid w:val="0021259B"/>
    <w:rsid w:val="00233FBF"/>
    <w:rsid w:val="00254962"/>
    <w:rsid w:val="00274A4A"/>
    <w:rsid w:val="00284D82"/>
    <w:rsid w:val="00285E01"/>
    <w:rsid w:val="002A7781"/>
    <w:rsid w:val="002B0E07"/>
    <w:rsid w:val="002C074E"/>
    <w:rsid w:val="002E0C24"/>
    <w:rsid w:val="002E3050"/>
    <w:rsid w:val="0031606D"/>
    <w:rsid w:val="003203B8"/>
    <w:rsid w:val="003508BD"/>
    <w:rsid w:val="00371C87"/>
    <w:rsid w:val="00393D28"/>
    <w:rsid w:val="003A3564"/>
    <w:rsid w:val="003A633D"/>
    <w:rsid w:val="00413D44"/>
    <w:rsid w:val="004262E9"/>
    <w:rsid w:val="0044776E"/>
    <w:rsid w:val="004700C2"/>
    <w:rsid w:val="004719D9"/>
    <w:rsid w:val="004734AC"/>
    <w:rsid w:val="00473B12"/>
    <w:rsid w:val="00497506"/>
    <w:rsid w:val="004A1D41"/>
    <w:rsid w:val="004C0AA2"/>
    <w:rsid w:val="004D0EC6"/>
    <w:rsid w:val="004E2113"/>
    <w:rsid w:val="00522CAD"/>
    <w:rsid w:val="005410BC"/>
    <w:rsid w:val="00574063"/>
    <w:rsid w:val="005A0E50"/>
    <w:rsid w:val="005A181B"/>
    <w:rsid w:val="005C4345"/>
    <w:rsid w:val="005D2E97"/>
    <w:rsid w:val="005F7601"/>
    <w:rsid w:val="00604796"/>
    <w:rsid w:val="006329BC"/>
    <w:rsid w:val="00637985"/>
    <w:rsid w:val="00656172"/>
    <w:rsid w:val="0068455F"/>
    <w:rsid w:val="006C79C0"/>
    <w:rsid w:val="006E0344"/>
    <w:rsid w:val="006F5817"/>
    <w:rsid w:val="00742556"/>
    <w:rsid w:val="00743BFC"/>
    <w:rsid w:val="0074449A"/>
    <w:rsid w:val="00764471"/>
    <w:rsid w:val="007728FB"/>
    <w:rsid w:val="00776E55"/>
    <w:rsid w:val="007842A1"/>
    <w:rsid w:val="007C469F"/>
    <w:rsid w:val="007C599D"/>
    <w:rsid w:val="007F1D8B"/>
    <w:rsid w:val="0081308C"/>
    <w:rsid w:val="008319C7"/>
    <w:rsid w:val="00832097"/>
    <w:rsid w:val="008626B6"/>
    <w:rsid w:val="00872A45"/>
    <w:rsid w:val="008B531F"/>
    <w:rsid w:val="008D2D4A"/>
    <w:rsid w:val="00900C15"/>
    <w:rsid w:val="009B47CB"/>
    <w:rsid w:val="009C0274"/>
    <w:rsid w:val="009C6C98"/>
    <w:rsid w:val="009D22FF"/>
    <w:rsid w:val="009E33DB"/>
    <w:rsid w:val="00A12CCD"/>
    <w:rsid w:val="00A4489E"/>
    <w:rsid w:val="00AA4927"/>
    <w:rsid w:val="00AC1C65"/>
    <w:rsid w:val="00AC43ED"/>
    <w:rsid w:val="00AE62E4"/>
    <w:rsid w:val="00B17AAD"/>
    <w:rsid w:val="00B56466"/>
    <w:rsid w:val="00B633BB"/>
    <w:rsid w:val="00B8367E"/>
    <w:rsid w:val="00BC00BF"/>
    <w:rsid w:val="00BE73F2"/>
    <w:rsid w:val="00BF7FAE"/>
    <w:rsid w:val="00C03370"/>
    <w:rsid w:val="00C111F1"/>
    <w:rsid w:val="00C61ED0"/>
    <w:rsid w:val="00C6732E"/>
    <w:rsid w:val="00C83CF0"/>
    <w:rsid w:val="00C86C62"/>
    <w:rsid w:val="00C86EDF"/>
    <w:rsid w:val="00C960BE"/>
    <w:rsid w:val="00CA3B62"/>
    <w:rsid w:val="00CA66D2"/>
    <w:rsid w:val="00CB54D3"/>
    <w:rsid w:val="00CC1160"/>
    <w:rsid w:val="00CD0E51"/>
    <w:rsid w:val="00CF62A0"/>
    <w:rsid w:val="00D52D96"/>
    <w:rsid w:val="00D73C79"/>
    <w:rsid w:val="00D925EB"/>
    <w:rsid w:val="00D96E4C"/>
    <w:rsid w:val="00DD2593"/>
    <w:rsid w:val="00DE77D9"/>
    <w:rsid w:val="00E07927"/>
    <w:rsid w:val="00E22D30"/>
    <w:rsid w:val="00E27249"/>
    <w:rsid w:val="00E315DF"/>
    <w:rsid w:val="00E347B9"/>
    <w:rsid w:val="00E467E1"/>
    <w:rsid w:val="00E569F9"/>
    <w:rsid w:val="00E702B2"/>
    <w:rsid w:val="00E97888"/>
    <w:rsid w:val="00EB5DC2"/>
    <w:rsid w:val="00EC0B3E"/>
    <w:rsid w:val="00EE556A"/>
    <w:rsid w:val="00EF0FAA"/>
    <w:rsid w:val="00F059EC"/>
    <w:rsid w:val="00F36675"/>
    <w:rsid w:val="00F6456A"/>
    <w:rsid w:val="00F66B7D"/>
    <w:rsid w:val="00F85D4C"/>
    <w:rsid w:val="00FB0B8F"/>
    <w:rsid w:val="00FD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6A026"/>
  <w15:docId w15:val="{CF70C5D2-AB71-45D9-986D-387E8F26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C7"/>
    <w:pPr>
      <w:jc w:val="center"/>
    </w:pPr>
  </w:style>
  <w:style w:type="paragraph" w:styleId="Heading1">
    <w:name w:val="heading 1"/>
    <w:basedOn w:val="Normal"/>
    <w:next w:val="Normal"/>
    <w:qFormat/>
    <w:pPr>
      <w:keepNext/>
      <w:keepLines/>
      <w:numPr>
        <w:numId w:val="18"/>
      </w:numPr>
      <w:tabs>
        <w:tab w:val="left" w:pos="216"/>
      </w:tabs>
      <w:spacing w:before="160" w:after="80"/>
      <w:outlineLvl w:val="0"/>
    </w:pPr>
    <w:rPr>
      <w:smallCaps/>
      <w:noProof/>
    </w:rPr>
  </w:style>
  <w:style w:type="paragraph" w:styleId="Heading2">
    <w:name w:val="heading 2"/>
    <w:basedOn w:val="Normal"/>
    <w:next w:val="Normal"/>
    <w:qFormat/>
    <w:rsid w:val="003508BD"/>
    <w:pPr>
      <w:keepNext/>
      <w:keepLines/>
      <w:numPr>
        <w:ilvl w:val="1"/>
        <w:numId w:val="18"/>
      </w:numPr>
      <w:tabs>
        <w:tab w:val="left" w:pos="357"/>
      </w:tabs>
      <w:spacing w:before="120" w:after="60"/>
      <w:jc w:val="left"/>
      <w:outlineLvl w:val="1"/>
    </w:pPr>
    <w:rPr>
      <w:i/>
      <w:iCs/>
      <w:noProof/>
    </w:rPr>
  </w:style>
  <w:style w:type="paragraph" w:styleId="Heading3">
    <w:name w:val="heading 3"/>
    <w:basedOn w:val="Normal"/>
    <w:next w:val="Normal"/>
    <w:qFormat/>
    <w:pPr>
      <w:numPr>
        <w:ilvl w:val="2"/>
        <w:numId w:val="18"/>
      </w:numPr>
      <w:spacing w:line="240" w:lineRule="exact"/>
      <w:jc w:val="both"/>
      <w:outlineLvl w:val="2"/>
    </w:pPr>
    <w:rPr>
      <w:i/>
      <w:iCs/>
      <w:noProof/>
    </w:rPr>
  </w:style>
  <w:style w:type="paragraph" w:styleId="Heading4">
    <w:name w:val="heading 4"/>
    <w:basedOn w:val="Normal"/>
    <w:next w:val="Normal"/>
    <w:qFormat/>
    <w:pPr>
      <w:numPr>
        <w:ilvl w:val="3"/>
        <w:numId w:val="18"/>
      </w:numPr>
      <w:spacing w:before="40" w:after="40"/>
      <w:jc w:val="both"/>
      <w:outlineLvl w:val="3"/>
    </w:pPr>
    <w:rPr>
      <w:i/>
      <w:iCs/>
      <w:noProof/>
    </w:rPr>
  </w:style>
  <w:style w:type="paragraph" w:styleId="Heading5">
    <w:name w:val="heading 5"/>
    <w:basedOn w:val="Normal"/>
    <w:next w:val="Normal"/>
    <w:qFormat/>
    <w:pPr>
      <w:numPr>
        <w:ilvl w:val="4"/>
        <w:numId w:val="18"/>
      </w:numPr>
      <w:tabs>
        <w:tab w:val="left" w:pos="360"/>
      </w:tabs>
      <w:spacing w:before="160" w:after="80"/>
      <w:outlineLvl w:val="4"/>
    </w:pPr>
    <w:rPr>
      <w:smallCaps/>
      <w:noProof/>
    </w:rPr>
  </w:style>
  <w:style w:type="paragraph" w:styleId="Heading6">
    <w:name w:val="heading 6"/>
    <w:basedOn w:val="Normal"/>
    <w:next w:val="Normal"/>
    <w:link w:val="Heading6Char"/>
    <w:uiPriority w:val="9"/>
    <w:semiHidden/>
    <w:unhideWhenUsed/>
    <w:qFormat/>
    <w:rsid w:val="0074449A"/>
    <w:pPr>
      <w:numPr>
        <w:ilvl w:val="5"/>
        <w:numId w:val="18"/>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74449A"/>
    <w:pPr>
      <w:numPr>
        <w:ilvl w:val="6"/>
        <w:numId w:val="18"/>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74449A"/>
    <w:pPr>
      <w:numPr>
        <w:ilvl w:val="7"/>
        <w:numId w:val="18"/>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74449A"/>
    <w:pPr>
      <w:numPr>
        <w:ilvl w:val="8"/>
        <w:numId w:val="18"/>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325"/>
        <w:tab w:val="right" w:pos="4649"/>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rPr>
      <w:rFonts w:eastAsia="MS Mincho"/>
      <w:i/>
      <w:iCs/>
    </w:rPr>
  </w:style>
  <w:style w:type="character" w:customStyle="1" w:styleId="AbstractChar">
    <w:name w:val="Abstract Char"/>
    <w:locked/>
    <w:rPr>
      <w:b/>
      <w:bCs/>
      <w:sz w:val="18"/>
      <w:szCs w:val="18"/>
      <w:lang w:val="en-US" w:eastAsia="en-US" w:bidi="ar-SA"/>
    </w:rPr>
  </w:style>
  <w:style w:type="character" w:customStyle="1" w:styleId="StyleAbstractItalicChar">
    <w:name w:val="Style Abstract + Italic Char"/>
    <w:locked/>
    <w:rPr>
      <w:rFonts w:eastAsia="MS Mincho"/>
      <w:b/>
      <w:bCs/>
      <w:i/>
      <w:iCs/>
      <w:sz w:val="18"/>
      <w:szCs w:val="18"/>
      <w:lang w:val="en-US" w:eastAsia="en-US" w:bidi="ar-SA"/>
    </w:rPr>
  </w:style>
  <w:style w:type="paragraph" w:customStyle="1" w:styleId="Noviparagraf">
    <w:name w:val="Novi paragraf"/>
    <w:basedOn w:val="Normal"/>
    <w:pPr>
      <w:autoSpaceDE w:val="0"/>
      <w:autoSpaceDN w:val="0"/>
      <w:spacing w:before="48" w:line="220" w:lineRule="exact"/>
      <w:ind w:firstLine="202"/>
      <w:jc w:val="both"/>
    </w:pPr>
    <w:rPr>
      <w:rFonts w:ascii="CG Times (W1)" w:eastAsia="Times New Roman" w:hAnsi="CG Times (W1)"/>
    </w:rPr>
  </w:style>
  <w:style w:type="paragraph" w:styleId="BalloonText">
    <w:name w:val="Balloon Text"/>
    <w:basedOn w:val="Normal"/>
    <w:rPr>
      <w:rFonts w:ascii="Tahoma" w:hAnsi="Tahoma" w:cs="Tahoma"/>
      <w:sz w:val="16"/>
      <w:szCs w:val="16"/>
    </w:rPr>
  </w:style>
  <w:style w:type="character" w:customStyle="1" w:styleId="Char">
    <w:name w:val="Char"/>
    <w:rPr>
      <w:rFonts w:ascii="Tahoma" w:hAnsi="Tahoma" w:cs="Tahoma"/>
      <w:sz w:val="16"/>
      <w:szCs w:val="16"/>
      <w:lang w:val="en-US" w:eastAsia="en-US"/>
    </w:rPr>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2B0E07"/>
    <w:pPr>
      <w:tabs>
        <w:tab w:val="center" w:pos="4680"/>
        <w:tab w:val="right" w:pos="9360"/>
      </w:tabs>
    </w:pPr>
  </w:style>
  <w:style w:type="character" w:customStyle="1" w:styleId="HeaderChar">
    <w:name w:val="Header Char"/>
    <w:basedOn w:val="DefaultParagraphFont"/>
    <w:link w:val="Header"/>
    <w:uiPriority w:val="99"/>
    <w:rsid w:val="002B0E07"/>
  </w:style>
  <w:style w:type="paragraph" w:styleId="Footer">
    <w:name w:val="footer"/>
    <w:basedOn w:val="Normal"/>
    <w:link w:val="FooterChar"/>
    <w:uiPriority w:val="99"/>
    <w:unhideWhenUsed/>
    <w:rsid w:val="002B0E07"/>
    <w:pPr>
      <w:tabs>
        <w:tab w:val="center" w:pos="4680"/>
        <w:tab w:val="right" w:pos="9360"/>
      </w:tabs>
    </w:pPr>
  </w:style>
  <w:style w:type="character" w:customStyle="1" w:styleId="FooterChar">
    <w:name w:val="Footer Char"/>
    <w:basedOn w:val="DefaultParagraphFont"/>
    <w:link w:val="Footer"/>
    <w:uiPriority w:val="99"/>
    <w:rsid w:val="002B0E07"/>
  </w:style>
  <w:style w:type="character" w:customStyle="1" w:styleId="a">
    <w:name w:val="a"/>
    <w:rsid w:val="00C83CF0"/>
  </w:style>
  <w:style w:type="character" w:styleId="Hyperlink">
    <w:name w:val="Hyperlink"/>
    <w:uiPriority w:val="99"/>
    <w:unhideWhenUsed/>
    <w:rsid w:val="00C83CF0"/>
    <w:rPr>
      <w:color w:val="0000FF"/>
      <w:u w:val="single"/>
    </w:rPr>
  </w:style>
  <w:style w:type="character" w:customStyle="1" w:styleId="l6">
    <w:name w:val="l6"/>
    <w:rsid w:val="0081308C"/>
  </w:style>
  <w:style w:type="character" w:customStyle="1" w:styleId="l7">
    <w:name w:val="l7"/>
    <w:rsid w:val="0081308C"/>
  </w:style>
  <w:style w:type="table" w:styleId="TableGrid">
    <w:name w:val="Table Grid"/>
    <w:basedOn w:val="TableNormal"/>
    <w:uiPriority w:val="59"/>
    <w:rsid w:val="00EB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B5DC2"/>
    <w:rPr>
      <w:b/>
      <w:bCs/>
    </w:rPr>
  </w:style>
  <w:style w:type="character" w:customStyle="1" w:styleId="Heading6Char">
    <w:name w:val="Heading 6 Char"/>
    <w:link w:val="Heading6"/>
    <w:uiPriority w:val="9"/>
    <w:semiHidden/>
    <w:rsid w:val="0074449A"/>
    <w:rPr>
      <w:rFonts w:ascii="Calibri" w:eastAsia="Times New Roman" w:hAnsi="Calibri" w:cs="Times New Roman"/>
      <w:b/>
      <w:bCs/>
      <w:sz w:val="22"/>
      <w:szCs w:val="22"/>
    </w:rPr>
  </w:style>
  <w:style w:type="character" w:customStyle="1" w:styleId="Heading7Char">
    <w:name w:val="Heading 7 Char"/>
    <w:link w:val="Heading7"/>
    <w:uiPriority w:val="9"/>
    <w:semiHidden/>
    <w:rsid w:val="0074449A"/>
    <w:rPr>
      <w:rFonts w:ascii="Calibri" w:eastAsia="Times New Roman" w:hAnsi="Calibri" w:cs="Times New Roman"/>
      <w:sz w:val="24"/>
      <w:szCs w:val="24"/>
    </w:rPr>
  </w:style>
  <w:style w:type="character" w:customStyle="1" w:styleId="Heading8Char">
    <w:name w:val="Heading 8 Char"/>
    <w:link w:val="Heading8"/>
    <w:uiPriority w:val="9"/>
    <w:semiHidden/>
    <w:rsid w:val="0074449A"/>
    <w:rPr>
      <w:rFonts w:ascii="Calibri" w:eastAsia="Times New Roman" w:hAnsi="Calibri" w:cs="Times New Roman"/>
      <w:i/>
      <w:iCs/>
      <w:sz w:val="24"/>
      <w:szCs w:val="24"/>
    </w:rPr>
  </w:style>
  <w:style w:type="character" w:customStyle="1" w:styleId="Heading9Char">
    <w:name w:val="Heading 9 Char"/>
    <w:link w:val="Heading9"/>
    <w:uiPriority w:val="9"/>
    <w:semiHidden/>
    <w:rsid w:val="0074449A"/>
    <w:rPr>
      <w:rFonts w:ascii="Cambria" w:eastAsia="Times New Roman" w:hAnsi="Cambria" w:cs="Times New Roman"/>
      <w:sz w:val="22"/>
      <w:szCs w:val="22"/>
    </w:rPr>
  </w:style>
  <w:style w:type="character" w:styleId="Emphasis">
    <w:name w:val="Emphasis"/>
    <w:uiPriority w:val="20"/>
    <w:qFormat/>
    <w:rsid w:val="005A0E50"/>
    <w:rPr>
      <w:i/>
      <w:iCs/>
    </w:rPr>
  </w:style>
  <w:style w:type="paragraph" w:customStyle="1" w:styleId="Hed1ITRO">
    <w:name w:val="Hed1ITRO"/>
    <w:basedOn w:val="Heading1"/>
    <w:qFormat/>
    <w:rsid w:val="008319C7"/>
    <w:pPr>
      <w:spacing w:after="120"/>
    </w:pPr>
    <w:rPr>
      <w:snapToGrid w:val="0"/>
    </w:rPr>
  </w:style>
  <w:style w:type="character" w:styleId="PlaceholderText">
    <w:name w:val="Placeholder Text"/>
    <w:basedOn w:val="DefaultParagraphFont"/>
    <w:uiPriority w:val="99"/>
    <w:semiHidden/>
    <w:rsid w:val="00284D82"/>
    <w:rPr>
      <w:color w:val="808080"/>
    </w:rPr>
  </w:style>
  <w:style w:type="paragraph" w:styleId="FootnoteText">
    <w:name w:val="footnote text"/>
    <w:basedOn w:val="Normal"/>
    <w:link w:val="FootnoteTextChar"/>
    <w:uiPriority w:val="99"/>
    <w:semiHidden/>
    <w:unhideWhenUsed/>
    <w:rsid w:val="004C0AA2"/>
  </w:style>
  <w:style w:type="character" w:customStyle="1" w:styleId="FootnoteTextChar">
    <w:name w:val="Footnote Text Char"/>
    <w:basedOn w:val="DefaultParagraphFont"/>
    <w:link w:val="FootnoteText"/>
    <w:uiPriority w:val="99"/>
    <w:semiHidden/>
    <w:rsid w:val="004C0AA2"/>
  </w:style>
  <w:style w:type="paragraph" w:styleId="NormalWeb">
    <w:name w:val="Normal (Web)"/>
    <w:basedOn w:val="Normal"/>
    <w:uiPriority w:val="99"/>
    <w:unhideWhenUsed/>
    <w:rsid w:val="00B17AAD"/>
    <w:pPr>
      <w:spacing w:before="100" w:beforeAutospacing="1" w:after="100" w:afterAutospacing="1"/>
      <w:jc w:val="left"/>
    </w:pPr>
    <w:rPr>
      <w:rFonts w:eastAsia="Times New Roman"/>
      <w:sz w:val="24"/>
      <w:szCs w:val="24"/>
    </w:rPr>
  </w:style>
  <w:style w:type="character" w:customStyle="1" w:styleId="BodyTextChar">
    <w:name w:val="Body Text Char"/>
    <w:basedOn w:val="DefaultParagraphFont"/>
    <w:link w:val="BodyText"/>
    <w:rsid w:val="004262E9"/>
    <w:rPr>
      <w:spacing w:val="-1"/>
    </w:rPr>
  </w:style>
  <w:style w:type="paragraph" w:customStyle="1" w:styleId="Els-acknowledgement">
    <w:name w:val="Els-acknowledgement"/>
    <w:next w:val="Normal"/>
    <w:rsid w:val="00C86EDF"/>
    <w:pPr>
      <w:keepNext/>
      <w:spacing w:before="480" w:after="240" w:line="220" w:lineRule="exact"/>
    </w:pPr>
    <w:rPr>
      <w:b/>
    </w:rPr>
  </w:style>
  <w:style w:type="paragraph" w:customStyle="1" w:styleId="Els-body-text">
    <w:name w:val="Els-body-text"/>
    <w:rsid w:val="00C86EDF"/>
    <w:pPr>
      <w:keepNext/>
      <w:spacing w:line="240" w:lineRule="exact"/>
      <w:ind w:firstLine="238"/>
      <w:jc w:val="both"/>
    </w:pPr>
  </w:style>
  <w:style w:type="paragraph" w:styleId="ListParagraph">
    <w:name w:val="List Paragraph"/>
    <w:basedOn w:val="Normal"/>
    <w:uiPriority w:val="34"/>
    <w:qFormat/>
    <w:rsid w:val="005D2E97"/>
    <w:pPr>
      <w:ind w:left="720"/>
      <w:contextualSpacing/>
    </w:pPr>
  </w:style>
  <w:style w:type="paragraph" w:customStyle="1" w:styleId="Hed2ITRO2">
    <w:name w:val="Hed2ITRO2"/>
    <w:basedOn w:val="Heading2"/>
    <w:qFormat/>
    <w:rsid w:val="008319C7"/>
    <w:pPr>
      <w:spacing w:before="160" w:after="120"/>
    </w:pPr>
  </w:style>
  <w:style w:type="paragraph" w:customStyle="1" w:styleId="ICESTAbstract">
    <w:name w:val="ICEST_Abstract"/>
    <w:basedOn w:val="Normal"/>
    <w:rsid w:val="00656172"/>
    <w:pPr>
      <w:ind w:firstLine="198"/>
      <w:jc w:val="both"/>
    </w:pPr>
    <w:rPr>
      <w:rFonts w:eastAsia="Times New Roman"/>
      <w:b/>
      <w:sz w:val="18"/>
      <w:szCs w:val="24"/>
      <w:lang w:val="en-GB"/>
    </w:rPr>
  </w:style>
  <w:style w:type="paragraph" w:customStyle="1" w:styleId="Hed3ITRO3">
    <w:name w:val="Hed3ITRO3"/>
    <w:basedOn w:val="Heading3"/>
    <w:qFormat/>
    <w:rsid w:val="008319C7"/>
    <w:pPr>
      <w:spacing w:before="120" w:after="120"/>
    </w:pPr>
  </w:style>
  <w:style w:type="character" w:styleId="Strong">
    <w:name w:val="Strong"/>
    <w:basedOn w:val="DefaultParagraphFont"/>
    <w:uiPriority w:val="22"/>
    <w:qFormat/>
    <w:rsid w:val="00EE556A"/>
    <w:rPr>
      <w:b/>
      <w:bCs/>
    </w:rPr>
  </w:style>
  <w:style w:type="character" w:customStyle="1" w:styleId="UnresolvedMention1">
    <w:name w:val="Unresolved Mention1"/>
    <w:basedOn w:val="DefaultParagraphFont"/>
    <w:uiPriority w:val="99"/>
    <w:semiHidden/>
    <w:unhideWhenUsed/>
    <w:rsid w:val="00D92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8046">
      <w:bodyDiv w:val="1"/>
      <w:marLeft w:val="0"/>
      <w:marRight w:val="0"/>
      <w:marTop w:val="0"/>
      <w:marBottom w:val="0"/>
      <w:divBdr>
        <w:top w:val="none" w:sz="0" w:space="0" w:color="auto"/>
        <w:left w:val="none" w:sz="0" w:space="0" w:color="auto"/>
        <w:bottom w:val="none" w:sz="0" w:space="0" w:color="auto"/>
        <w:right w:val="none" w:sz="0" w:space="0" w:color="auto"/>
      </w:divBdr>
    </w:div>
    <w:div w:id="342247066">
      <w:bodyDiv w:val="1"/>
      <w:marLeft w:val="0"/>
      <w:marRight w:val="0"/>
      <w:marTop w:val="0"/>
      <w:marBottom w:val="0"/>
      <w:divBdr>
        <w:top w:val="none" w:sz="0" w:space="0" w:color="auto"/>
        <w:left w:val="none" w:sz="0" w:space="0" w:color="auto"/>
        <w:bottom w:val="none" w:sz="0" w:space="0" w:color="auto"/>
        <w:right w:val="none" w:sz="0" w:space="0" w:color="auto"/>
      </w:divBdr>
    </w:div>
    <w:div w:id="494297897">
      <w:bodyDiv w:val="1"/>
      <w:marLeft w:val="0"/>
      <w:marRight w:val="0"/>
      <w:marTop w:val="0"/>
      <w:marBottom w:val="0"/>
      <w:divBdr>
        <w:top w:val="none" w:sz="0" w:space="0" w:color="auto"/>
        <w:left w:val="none" w:sz="0" w:space="0" w:color="auto"/>
        <w:bottom w:val="none" w:sz="0" w:space="0" w:color="auto"/>
        <w:right w:val="none" w:sz="0" w:space="0" w:color="auto"/>
      </w:divBdr>
      <w:divsChild>
        <w:div w:id="302125666">
          <w:marLeft w:val="0"/>
          <w:marRight w:val="0"/>
          <w:marTop w:val="0"/>
          <w:marBottom w:val="0"/>
          <w:divBdr>
            <w:top w:val="none" w:sz="0" w:space="0" w:color="auto"/>
            <w:left w:val="none" w:sz="0" w:space="0" w:color="auto"/>
            <w:bottom w:val="none" w:sz="0" w:space="0" w:color="auto"/>
            <w:right w:val="none" w:sz="0" w:space="0" w:color="auto"/>
          </w:divBdr>
        </w:div>
        <w:div w:id="1250383663">
          <w:marLeft w:val="0"/>
          <w:marRight w:val="0"/>
          <w:marTop w:val="0"/>
          <w:marBottom w:val="0"/>
          <w:divBdr>
            <w:top w:val="none" w:sz="0" w:space="0" w:color="auto"/>
            <w:left w:val="none" w:sz="0" w:space="0" w:color="auto"/>
            <w:bottom w:val="none" w:sz="0" w:space="0" w:color="auto"/>
            <w:right w:val="none" w:sz="0" w:space="0" w:color="auto"/>
          </w:divBdr>
        </w:div>
        <w:div w:id="1715811055">
          <w:marLeft w:val="0"/>
          <w:marRight w:val="0"/>
          <w:marTop w:val="0"/>
          <w:marBottom w:val="0"/>
          <w:divBdr>
            <w:top w:val="none" w:sz="0" w:space="0" w:color="auto"/>
            <w:left w:val="none" w:sz="0" w:space="0" w:color="auto"/>
            <w:bottom w:val="none" w:sz="0" w:space="0" w:color="auto"/>
            <w:right w:val="none" w:sz="0" w:space="0" w:color="auto"/>
          </w:divBdr>
          <w:divsChild>
            <w:div w:id="955406688">
              <w:marLeft w:val="0"/>
              <w:marRight w:val="0"/>
              <w:marTop w:val="0"/>
              <w:marBottom w:val="0"/>
              <w:divBdr>
                <w:top w:val="none" w:sz="0" w:space="0" w:color="auto"/>
                <w:left w:val="none" w:sz="0" w:space="0" w:color="auto"/>
                <w:bottom w:val="none" w:sz="0" w:space="0" w:color="auto"/>
                <w:right w:val="none" w:sz="0" w:space="0" w:color="auto"/>
              </w:divBdr>
              <w:divsChild>
                <w:div w:id="9278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69767">
      <w:bodyDiv w:val="1"/>
      <w:marLeft w:val="0"/>
      <w:marRight w:val="0"/>
      <w:marTop w:val="0"/>
      <w:marBottom w:val="0"/>
      <w:divBdr>
        <w:top w:val="none" w:sz="0" w:space="0" w:color="auto"/>
        <w:left w:val="none" w:sz="0" w:space="0" w:color="auto"/>
        <w:bottom w:val="none" w:sz="0" w:space="0" w:color="auto"/>
        <w:right w:val="none" w:sz="0" w:space="0" w:color="auto"/>
      </w:divBdr>
      <w:divsChild>
        <w:div w:id="2124029">
          <w:marLeft w:val="0"/>
          <w:marRight w:val="0"/>
          <w:marTop w:val="0"/>
          <w:marBottom w:val="0"/>
          <w:divBdr>
            <w:top w:val="none" w:sz="0" w:space="0" w:color="auto"/>
            <w:left w:val="none" w:sz="0" w:space="0" w:color="auto"/>
            <w:bottom w:val="none" w:sz="0" w:space="0" w:color="auto"/>
            <w:right w:val="none" w:sz="0" w:space="0" w:color="auto"/>
          </w:divBdr>
        </w:div>
        <w:div w:id="64765731">
          <w:marLeft w:val="0"/>
          <w:marRight w:val="0"/>
          <w:marTop w:val="0"/>
          <w:marBottom w:val="0"/>
          <w:divBdr>
            <w:top w:val="none" w:sz="0" w:space="0" w:color="auto"/>
            <w:left w:val="none" w:sz="0" w:space="0" w:color="auto"/>
            <w:bottom w:val="none" w:sz="0" w:space="0" w:color="auto"/>
            <w:right w:val="none" w:sz="0" w:space="0" w:color="auto"/>
          </w:divBdr>
        </w:div>
        <w:div w:id="292712839">
          <w:marLeft w:val="0"/>
          <w:marRight w:val="0"/>
          <w:marTop w:val="0"/>
          <w:marBottom w:val="0"/>
          <w:divBdr>
            <w:top w:val="none" w:sz="0" w:space="0" w:color="auto"/>
            <w:left w:val="none" w:sz="0" w:space="0" w:color="auto"/>
            <w:bottom w:val="none" w:sz="0" w:space="0" w:color="auto"/>
            <w:right w:val="none" w:sz="0" w:space="0" w:color="auto"/>
          </w:divBdr>
        </w:div>
        <w:div w:id="843783786">
          <w:marLeft w:val="0"/>
          <w:marRight w:val="0"/>
          <w:marTop w:val="0"/>
          <w:marBottom w:val="0"/>
          <w:divBdr>
            <w:top w:val="none" w:sz="0" w:space="0" w:color="auto"/>
            <w:left w:val="none" w:sz="0" w:space="0" w:color="auto"/>
            <w:bottom w:val="none" w:sz="0" w:space="0" w:color="auto"/>
            <w:right w:val="none" w:sz="0" w:space="0" w:color="auto"/>
          </w:divBdr>
        </w:div>
        <w:div w:id="861092946">
          <w:marLeft w:val="0"/>
          <w:marRight w:val="0"/>
          <w:marTop w:val="0"/>
          <w:marBottom w:val="0"/>
          <w:divBdr>
            <w:top w:val="none" w:sz="0" w:space="0" w:color="auto"/>
            <w:left w:val="none" w:sz="0" w:space="0" w:color="auto"/>
            <w:bottom w:val="none" w:sz="0" w:space="0" w:color="auto"/>
            <w:right w:val="none" w:sz="0" w:space="0" w:color="auto"/>
          </w:divBdr>
        </w:div>
        <w:div w:id="970398810">
          <w:marLeft w:val="0"/>
          <w:marRight w:val="0"/>
          <w:marTop w:val="0"/>
          <w:marBottom w:val="0"/>
          <w:divBdr>
            <w:top w:val="none" w:sz="0" w:space="0" w:color="auto"/>
            <w:left w:val="none" w:sz="0" w:space="0" w:color="auto"/>
            <w:bottom w:val="none" w:sz="0" w:space="0" w:color="auto"/>
            <w:right w:val="none" w:sz="0" w:space="0" w:color="auto"/>
          </w:divBdr>
        </w:div>
        <w:div w:id="1188182437">
          <w:marLeft w:val="0"/>
          <w:marRight w:val="0"/>
          <w:marTop w:val="0"/>
          <w:marBottom w:val="0"/>
          <w:divBdr>
            <w:top w:val="none" w:sz="0" w:space="0" w:color="auto"/>
            <w:left w:val="none" w:sz="0" w:space="0" w:color="auto"/>
            <w:bottom w:val="none" w:sz="0" w:space="0" w:color="auto"/>
            <w:right w:val="none" w:sz="0" w:space="0" w:color="auto"/>
          </w:divBdr>
        </w:div>
        <w:div w:id="1478374652">
          <w:marLeft w:val="0"/>
          <w:marRight w:val="0"/>
          <w:marTop w:val="0"/>
          <w:marBottom w:val="0"/>
          <w:divBdr>
            <w:top w:val="none" w:sz="0" w:space="0" w:color="auto"/>
            <w:left w:val="none" w:sz="0" w:space="0" w:color="auto"/>
            <w:bottom w:val="none" w:sz="0" w:space="0" w:color="auto"/>
            <w:right w:val="none" w:sz="0" w:space="0" w:color="auto"/>
          </w:divBdr>
        </w:div>
        <w:div w:id="1611622677">
          <w:marLeft w:val="0"/>
          <w:marRight w:val="0"/>
          <w:marTop w:val="0"/>
          <w:marBottom w:val="0"/>
          <w:divBdr>
            <w:top w:val="none" w:sz="0" w:space="0" w:color="auto"/>
            <w:left w:val="none" w:sz="0" w:space="0" w:color="auto"/>
            <w:bottom w:val="none" w:sz="0" w:space="0" w:color="auto"/>
            <w:right w:val="none" w:sz="0" w:space="0" w:color="auto"/>
          </w:divBdr>
        </w:div>
        <w:div w:id="1742673970">
          <w:marLeft w:val="0"/>
          <w:marRight w:val="0"/>
          <w:marTop w:val="0"/>
          <w:marBottom w:val="0"/>
          <w:divBdr>
            <w:top w:val="none" w:sz="0" w:space="0" w:color="auto"/>
            <w:left w:val="none" w:sz="0" w:space="0" w:color="auto"/>
            <w:bottom w:val="none" w:sz="0" w:space="0" w:color="auto"/>
            <w:right w:val="none" w:sz="0" w:space="0" w:color="auto"/>
          </w:divBdr>
        </w:div>
      </w:divsChild>
    </w:div>
    <w:div w:id="1074202754">
      <w:bodyDiv w:val="1"/>
      <w:marLeft w:val="0"/>
      <w:marRight w:val="0"/>
      <w:marTop w:val="0"/>
      <w:marBottom w:val="0"/>
      <w:divBdr>
        <w:top w:val="none" w:sz="0" w:space="0" w:color="auto"/>
        <w:left w:val="none" w:sz="0" w:space="0" w:color="auto"/>
        <w:bottom w:val="none" w:sz="0" w:space="0" w:color="auto"/>
        <w:right w:val="none" w:sz="0" w:space="0" w:color="auto"/>
      </w:divBdr>
      <w:divsChild>
        <w:div w:id="425620257">
          <w:marLeft w:val="0"/>
          <w:marRight w:val="0"/>
          <w:marTop w:val="0"/>
          <w:marBottom w:val="0"/>
          <w:divBdr>
            <w:top w:val="none" w:sz="0" w:space="0" w:color="auto"/>
            <w:left w:val="none" w:sz="0" w:space="0" w:color="auto"/>
            <w:bottom w:val="none" w:sz="0" w:space="0" w:color="auto"/>
            <w:right w:val="none" w:sz="0" w:space="0" w:color="auto"/>
          </w:divBdr>
        </w:div>
        <w:div w:id="592131501">
          <w:marLeft w:val="0"/>
          <w:marRight w:val="0"/>
          <w:marTop w:val="0"/>
          <w:marBottom w:val="0"/>
          <w:divBdr>
            <w:top w:val="none" w:sz="0" w:space="0" w:color="auto"/>
            <w:left w:val="none" w:sz="0" w:space="0" w:color="auto"/>
            <w:bottom w:val="none" w:sz="0" w:space="0" w:color="auto"/>
            <w:right w:val="none" w:sz="0" w:space="0" w:color="auto"/>
          </w:divBdr>
        </w:div>
        <w:div w:id="611281060">
          <w:marLeft w:val="0"/>
          <w:marRight w:val="0"/>
          <w:marTop w:val="0"/>
          <w:marBottom w:val="0"/>
          <w:divBdr>
            <w:top w:val="none" w:sz="0" w:space="0" w:color="auto"/>
            <w:left w:val="none" w:sz="0" w:space="0" w:color="auto"/>
            <w:bottom w:val="none" w:sz="0" w:space="0" w:color="auto"/>
            <w:right w:val="none" w:sz="0" w:space="0" w:color="auto"/>
          </w:divBdr>
        </w:div>
        <w:div w:id="1044645548">
          <w:marLeft w:val="0"/>
          <w:marRight w:val="0"/>
          <w:marTop w:val="0"/>
          <w:marBottom w:val="0"/>
          <w:divBdr>
            <w:top w:val="none" w:sz="0" w:space="0" w:color="auto"/>
            <w:left w:val="none" w:sz="0" w:space="0" w:color="auto"/>
            <w:bottom w:val="none" w:sz="0" w:space="0" w:color="auto"/>
            <w:right w:val="none" w:sz="0" w:space="0" w:color="auto"/>
          </w:divBdr>
        </w:div>
        <w:div w:id="1453286741">
          <w:marLeft w:val="0"/>
          <w:marRight w:val="0"/>
          <w:marTop w:val="0"/>
          <w:marBottom w:val="0"/>
          <w:divBdr>
            <w:top w:val="none" w:sz="0" w:space="0" w:color="auto"/>
            <w:left w:val="none" w:sz="0" w:space="0" w:color="auto"/>
            <w:bottom w:val="none" w:sz="0" w:space="0" w:color="auto"/>
            <w:right w:val="none" w:sz="0" w:space="0" w:color="auto"/>
          </w:divBdr>
        </w:div>
        <w:div w:id="1838884404">
          <w:marLeft w:val="0"/>
          <w:marRight w:val="0"/>
          <w:marTop w:val="0"/>
          <w:marBottom w:val="0"/>
          <w:divBdr>
            <w:top w:val="none" w:sz="0" w:space="0" w:color="auto"/>
            <w:left w:val="none" w:sz="0" w:space="0" w:color="auto"/>
            <w:bottom w:val="none" w:sz="0" w:space="0" w:color="auto"/>
            <w:right w:val="none" w:sz="0" w:space="0" w:color="auto"/>
          </w:divBdr>
        </w:div>
        <w:div w:id="2001498240">
          <w:marLeft w:val="0"/>
          <w:marRight w:val="0"/>
          <w:marTop w:val="0"/>
          <w:marBottom w:val="0"/>
          <w:divBdr>
            <w:top w:val="none" w:sz="0" w:space="0" w:color="auto"/>
            <w:left w:val="none" w:sz="0" w:space="0" w:color="auto"/>
            <w:bottom w:val="none" w:sz="0" w:space="0" w:color="auto"/>
            <w:right w:val="none" w:sz="0" w:space="0" w:color="auto"/>
          </w:divBdr>
        </w:div>
        <w:div w:id="2039499341">
          <w:marLeft w:val="0"/>
          <w:marRight w:val="0"/>
          <w:marTop w:val="0"/>
          <w:marBottom w:val="0"/>
          <w:divBdr>
            <w:top w:val="none" w:sz="0" w:space="0" w:color="auto"/>
            <w:left w:val="none" w:sz="0" w:space="0" w:color="auto"/>
            <w:bottom w:val="none" w:sz="0" w:space="0" w:color="auto"/>
            <w:right w:val="none" w:sz="0" w:space="0" w:color="auto"/>
          </w:divBdr>
        </w:div>
      </w:divsChild>
    </w:div>
    <w:div w:id="1148090062">
      <w:bodyDiv w:val="1"/>
      <w:marLeft w:val="0"/>
      <w:marRight w:val="0"/>
      <w:marTop w:val="0"/>
      <w:marBottom w:val="0"/>
      <w:divBdr>
        <w:top w:val="none" w:sz="0" w:space="0" w:color="auto"/>
        <w:left w:val="none" w:sz="0" w:space="0" w:color="auto"/>
        <w:bottom w:val="none" w:sz="0" w:space="0" w:color="auto"/>
        <w:right w:val="none" w:sz="0" w:space="0" w:color="auto"/>
      </w:divBdr>
      <w:divsChild>
        <w:div w:id="87774802">
          <w:marLeft w:val="0"/>
          <w:marRight w:val="0"/>
          <w:marTop w:val="0"/>
          <w:marBottom w:val="0"/>
          <w:divBdr>
            <w:top w:val="none" w:sz="0" w:space="0" w:color="auto"/>
            <w:left w:val="none" w:sz="0" w:space="0" w:color="auto"/>
            <w:bottom w:val="none" w:sz="0" w:space="0" w:color="auto"/>
            <w:right w:val="none" w:sz="0" w:space="0" w:color="auto"/>
          </w:divBdr>
        </w:div>
        <w:div w:id="620260608">
          <w:marLeft w:val="0"/>
          <w:marRight w:val="0"/>
          <w:marTop w:val="0"/>
          <w:marBottom w:val="0"/>
          <w:divBdr>
            <w:top w:val="none" w:sz="0" w:space="0" w:color="auto"/>
            <w:left w:val="none" w:sz="0" w:space="0" w:color="auto"/>
            <w:bottom w:val="none" w:sz="0" w:space="0" w:color="auto"/>
            <w:right w:val="none" w:sz="0" w:space="0" w:color="auto"/>
          </w:divBdr>
        </w:div>
        <w:div w:id="623465269">
          <w:marLeft w:val="0"/>
          <w:marRight w:val="0"/>
          <w:marTop w:val="0"/>
          <w:marBottom w:val="0"/>
          <w:divBdr>
            <w:top w:val="none" w:sz="0" w:space="0" w:color="auto"/>
            <w:left w:val="none" w:sz="0" w:space="0" w:color="auto"/>
            <w:bottom w:val="none" w:sz="0" w:space="0" w:color="auto"/>
            <w:right w:val="none" w:sz="0" w:space="0" w:color="auto"/>
          </w:divBdr>
        </w:div>
        <w:div w:id="818424670">
          <w:marLeft w:val="0"/>
          <w:marRight w:val="0"/>
          <w:marTop w:val="0"/>
          <w:marBottom w:val="0"/>
          <w:divBdr>
            <w:top w:val="none" w:sz="0" w:space="0" w:color="auto"/>
            <w:left w:val="none" w:sz="0" w:space="0" w:color="auto"/>
            <w:bottom w:val="none" w:sz="0" w:space="0" w:color="auto"/>
            <w:right w:val="none" w:sz="0" w:space="0" w:color="auto"/>
          </w:divBdr>
        </w:div>
        <w:div w:id="827329179">
          <w:marLeft w:val="0"/>
          <w:marRight w:val="0"/>
          <w:marTop w:val="0"/>
          <w:marBottom w:val="0"/>
          <w:divBdr>
            <w:top w:val="none" w:sz="0" w:space="0" w:color="auto"/>
            <w:left w:val="none" w:sz="0" w:space="0" w:color="auto"/>
            <w:bottom w:val="none" w:sz="0" w:space="0" w:color="auto"/>
            <w:right w:val="none" w:sz="0" w:space="0" w:color="auto"/>
          </w:divBdr>
        </w:div>
        <w:div w:id="859778119">
          <w:marLeft w:val="0"/>
          <w:marRight w:val="0"/>
          <w:marTop w:val="0"/>
          <w:marBottom w:val="0"/>
          <w:divBdr>
            <w:top w:val="none" w:sz="0" w:space="0" w:color="auto"/>
            <w:left w:val="none" w:sz="0" w:space="0" w:color="auto"/>
            <w:bottom w:val="none" w:sz="0" w:space="0" w:color="auto"/>
            <w:right w:val="none" w:sz="0" w:space="0" w:color="auto"/>
          </w:divBdr>
        </w:div>
        <w:div w:id="1421029529">
          <w:marLeft w:val="0"/>
          <w:marRight w:val="0"/>
          <w:marTop w:val="0"/>
          <w:marBottom w:val="0"/>
          <w:divBdr>
            <w:top w:val="none" w:sz="0" w:space="0" w:color="auto"/>
            <w:left w:val="none" w:sz="0" w:space="0" w:color="auto"/>
            <w:bottom w:val="none" w:sz="0" w:space="0" w:color="auto"/>
            <w:right w:val="none" w:sz="0" w:space="0" w:color="auto"/>
          </w:divBdr>
        </w:div>
        <w:div w:id="1423142250">
          <w:marLeft w:val="0"/>
          <w:marRight w:val="0"/>
          <w:marTop w:val="0"/>
          <w:marBottom w:val="0"/>
          <w:divBdr>
            <w:top w:val="none" w:sz="0" w:space="0" w:color="auto"/>
            <w:left w:val="none" w:sz="0" w:space="0" w:color="auto"/>
            <w:bottom w:val="none" w:sz="0" w:space="0" w:color="auto"/>
            <w:right w:val="none" w:sz="0" w:space="0" w:color="auto"/>
          </w:divBdr>
        </w:div>
        <w:div w:id="1616864163">
          <w:marLeft w:val="0"/>
          <w:marRight w:val="0"/>
          <w:marTop w:val="0"/>
          <w:marBottom w:val="0"/>
          <w:divBdr>
            <w:top w:val="none" w:sz="0" w:space="0" w:color="auto"/>
            <w:left w:val="none" w:sz="0" w:space="0" w:color="auto"/>
            <w:bottom w:val="none" w:sz="0" w:space="0" w:color="auto"/>
            <w:right w:val="none" w:sz="0" w:space="0" w:color="auto"/>
          </w:divBdr>
        </w:div>
        <w:div w:id="1735011023">
          <w:marLeft w:val="0"/>
          <w:marRight w:val="0"/>
          <w:marTop w:val="0"/>
          <w:marBottom w:val="0"/>
          <w:divBdr>
            <w:top w:val="none" w:sz="0" w:space="0" w:color="auto"/>
            <w:left w:val="none" w:sz="0" w:space="0" w:color="auto"/>
            <w:bottom w:val="none" w:sz="0" w:space="0" w:color="auto"/>
            <w:right w:val="none" w:sz="0" w:space="0" w:color="auto"/>
          </w:divBdr>
        </w:div>
        <w:div w:id="1822116742">
          <w:marLeft w:val="0"/>
          <w:marRight w:val="0"/>
          <w:marTop w:val="0"/>
          <w:marBottom w:val="0"/>
          <w:divBdr>
            <w:top w:val="none" w:sz="0" w:space="0" w:color="auto"/>
            <w:left w:val="none" w:sz="0" w:space="0" w:color="auto"/>
            <w:bottom w:val="none" w:sz="0" w:space="0" w:color="auto"/>
            <w:right w:val="none" w:sz="0" w:space="0" w:color="auto"/>
          </w:divBdr>
        </w:div>
        <w:div w:id="2023387428">
          <w:marLeft w:val="0"/>
          <w:marRight w:val="0"/>
          <w:marTop w:val="0"/>
          <w:marBottom w:val="0"/>
          <w:divBdr>
            <w:top w:val="none" w:sz="0" w:space="0" w:color="auto"/>
            <w:left w:val="none" w:sz="0" w:space="0" w:color="auto"/>
            <w:bottom w:val="none" w:sz="0" w:space="0" w:color="auto"/>
            <w:right w:val="none" w:sz="0" w:space="0" w:color="auto"/>
          </w:divBdr>
        </w:div>
        <w:div w:id="2078359436">
          <w:marLeft w:val="0"/>
          <w:marRight w:val="0"/>
          <w:marTop w:val="0"/>
          <w:marBottom w:val="0"/>
          <w:divBdr>
            <w:top w:val="none" w:sz="0" w:space="0" w:color="auto"/>
            <w:left w:val="none" w:sz="0" w:space="0" w:color="auto"/>
            <w:bottom w:val="none" w:sz="0" w:space="0" w:color="auto"/>
            <w:right w:val="none" w:sz="0" w:space="0" w:color="auto"/>
          </w:divBdr>
        </w:div>
        <w:div w:id="2123259215">
          <w:marLeft w:val="0"/>
          <w:marRight w:val="0"/>
          <w:marTop w:val="0"/>
          <w:marBottom w:val="0"/>
          <w:divBdr>
            <w:top w:val="none" w:sz="0" w:space="0" w:color="auto"/>
            <w:left w:val="none" w:sz="0" w:space="0" w:color="auto"/>
            <w:bottom w:val="none" w:sz="0" w:space="0" w:color="auto"/>
            <w:right w:val="none" w:sz="0" w:space="0" w:color="auto"/>
          </w:divBdr>
        </w:div>
      </w:divsChild>
    </w:div>
    <w:div w:id="1749576733">
      <w:bodyDiv w:val="1"/>
      <w:marLeft w:val="0"/>
      <w:marRight w:val="0"/>
      <w:marTop w:val="0"/>
      <w:marBottom w:val="0"/>
      <w:divBdr>
        <w:top w:val="none" w:sz="0" w:space="0" w:color="auto"/>
        <w:left w:val="none" w:sz="0" w:space="0" w:color="auto"/>
        <w:bottom w:val="none" w:sz="0" w:space="0" w:color="auto"/>
        <w:right w:val="none" w:sz="0" w:space="0" w:color="auto"/>
      </w:divBdr>
      <w:divsChild>
        <w:div w:id="73940250">
          <w:marLeft w:val="0"/>
          <w:marRight w:val="0"/>
          <w:marTop w:val="0"/>
          <w:marBottom w:val="0"/>
          <w:divBdr>
            <w:top w:val="none" w:sz="0" w:space="0" w:color="auto"/>
            <w:left w:val="none" w:sz="0" w:space="0" w:color="auto"/>
            <w:bottom w:val="none" w:sz="0" w:space="0" w:color="auto"/>
            <w:right w:val="none" w:sz="0" w:space="0" w:color="auto"/>
          </w:divBdr>
        </w:div>
        <w:div w:id="367343234">
          <w:marLeft w:val="0"/>
          <w:marRight w:val="0"/>
          <w:marTop w:val="0"/>
          <w:marBottom w:val="0"/>
          <w:divBdr>
            <w:top w:val="none" w:sz="0" w:space="0" w:color="auto"/>
            <w:left w:val="none" w:sz="0" w:space="0" w:color="auto"/>
            <w:bottom w:val="none" w:sz="0" w:space="0" w:color="auto"/>
            <w:right w:val="none" w:sz="0" w:space="0" w:color="auto"/>
          </w:divBdr>
        </w:div>
        <w:div w:id="836961566">
          <w:marLeft w:val="0"/>
          <w:marRight w:val="0"/>
          <w:marTop w:val="0"/>
          <w:marBottom w:val="0"/>
          <w:divBdr>
            <w:top w:val="none" w:sz="0" w:space="0" w:color="auto"/>
            <w:left w:val="none" w:sz="0" w:space="0" w:color="auto"/>
            <w:bottom w:val="none" w:sz="0" w:space="0" w:color="auto"/>
            <w:right w:val="none" w:sz="0" w:space="0" w:color="auto"/>
          </w:divBdr>
        </w:div>
        <w:div w:id="859397952">
          <w:marLeft w:val="0"/>
          <w:marRight w:val="0"/>
          <w:marTop w:val="0"/>
          <w:marBottom w:val="0"/>
          <w:divBdr>
            <w:top w:val="none" w:sz="0" w:space="0" w:color="auto"/>
            <w:left w:val="none" w:sz="0" w:space="0" w:color="auto"/>
            <w:bottom w:val="none" w:sz="0" w:space="0" w:color="auto"/>
            <w:right w:val="none" w:sz="0" w:space="0" w:color="auto"/>
          </w:divBdr>
        </w:div>
        <w:div w:id="886377898">
          <w:marLeft w:val="0"/>
          <w:marRight w:val="0"/>
          <w:marTop w:val="0"/>
          <w:marBottom w:val="0"/>
          <w:divBdr>
            <w:top w:val="none" w:sz="0" w:space="0" w:color="auto"/>
            <w:left w:val="none" w:sz="0" w:space="0" w:color="auto"/>
            <w:bottom w:val="none" w:sz="0" w:space="0" w:color="auto"/>
            <w:right w:val="none" w:sz="0" w:space="0" w:color="auto"/>
          </w:divBdr>
        </w:div>
        <w:div w:id="908997785">
          <w:marLeft w:val="0"/>
          <w:marRight w:val="0"/>
          <w:marTop w:val="0"/>
          <w:marBottom w:val="0"/>
          <w:divBdr>
            <w:top w:val="none" w:sz="0" w:space="0" w:color="auto"/>
            <w:left w:val="none" w:sz="0" w:space="0" w:color="auto"/>
            <w:bottom w:val="none" w:sz="0" w:space="0" w:color="auto"/>
            <w:right w:val="none" w:sz="0" w:space="0" w:color="auto"/>
          </w:divBdr>
        </w:div>
        <w:div w:id="954016822">
          <w:marLeft w:val="0"/>
          <w:marRight w:val="0"/>
          <w:marTop w:val="0"/>
          <w:marBottom w:val="0"/>
          <w:divBdr>
            <w:top w:val="none" w:sz="0" w:space="0" w:color="auto"/>
            <w:left w:val="none" w:sz="0" w:space="0" w:color="auto"/>
            <w:bottom w:val="none" w:sz="0" w:space="0" w:color="auto"/>
            <w:right w:val="none" w:sz="0" w:space="0" w:color="auto"/>
          </w:divBdr>
        </w:div>
        <w:div w:id="1007440782">
          <w:marLeft w:val="0"/>
          <w:marRight w:val="0"/>
          <w:marTop w:val="0"/>
          <w:marBottom w:val="0"/>
          <w:divBdr>
            <w:top w:val="none" w:sz="0" w:space="0" w:color="auto"/>
            <w:left w:val="none" w:sz="0" w:space="0" w:color="auto"/>
            <w:bottom w:val="none" w:sz="0" w:space="0" w:color="auto"/>
            <w:right w:val="none" w:sz="0" w:space="0" w:color="auto"/>
          </w:divBdr>
        </w:div>
        <w:div w:id="1662662320">
          <w:marLeft w:val="0"/>
          <w:marRight w:val="0"/>
          <w:marTop w:val="0"/>
          <w:marBottom w:val="0"/>
          <w:divBdr>
            <w:top w:val="none" w:sz="0" w:space="0" w:color="auto"/>
            <w:left w:val="none" w:sz="0" w:space="0" w:color="auto"/>
            <w:bottom w:val="none" w:sz="0" w:space="0" w:color="auto"/>
            <w:right w:val="none" w:sz="0" w:space="0" w:color="auto"/>
          </w:divBdr>
        </w:div>
      </w:divsChild>
    </w:div>
    <w:div w:id="1766611170">
      <w:bodyDiv w:val="1"/>
      <w:marLeft w:val="0"/>
      <w:marRight w:val="0"/>
      <w:marTop w:val="0"/>
      <w:marBottom w:val="0"/>
      <w:divBdr>
        <w:top w:val="none" w:sz="0" w:space="0" w:color="auto"/>
        <w:left w:val="none" w:sz="0" w:space="0" w:color="auto"/>
        <w:bottom w:val="none" w:sz="0" w:space="0" w:color="auto"/>
        <w:right w:val="none" w:sz="0" w:space="0" w:color="auto"/>
      </w:divBdr>
      <w:divsChild>
        <w:div w:id="4671941">
          <w:marLeft w:val="0"/>
          <w:marRight w:val="0"/>
          <w:marTop w:val="0"/>
          <w:marBottom w:val="0"/>
          <w:divBdr>
            <w:top w:val="none" w:sz="0" w:space="0" w:color="auto"/>
            <w:left w:val="none" w:sz="0" w:space="0" w:color="auto"/>
            <w:bottom w:val="none" w:sz="0" w:space="0" w:color="auto"/>
            <w:right w:val="none" w:sz="0" w:space="0" w:color="auto"/>
          </w:divBdr>
        </w:div>
        <w:div w:id="649094414">
          <w:marLeft w:val="0"/>
          <w:marRight w:val="0"/>
          <w:marTop w:val="0"/>
          <w:marBottom w:val="0"/>
          <w:divBdr>
            <w:top w:val="none" w:sz="0" w:space="0" w:color="auto"/>
            <w:left w:val="none" w:sz="0" w:space="0" w:color="auto"/>
            <w:bottom w:val="none" w:sz="0" w:space="0" w:color="auto"/>
            <w:right w:val="none" w:sz="0" w:space="0" w:color="auto"/>
          </w:divBdr>
        </w:div>
        <w:div w:id="725180824">
          <w:marLeft w:val="0"/>
          <w:marRight w:val="0"/>
          <w:marTop w:val="0"/>
          <w:marBottom w:val="0"/>
          <w:divBdr>
            <w:top w:val="none" w:sz="0" w:space="0" w:color="auto"/>
            <w:left w:val="none" w:sz="0" w:space="0" w:color="auto"/>
            <w:bottom w:val="none" w:sz="0" w:space="0" w:color="auto"/>
            <w:right w:val="none" w:sz="0" w:space="0" w:color="auto"/>
          </w:divBdr>
        </w:div>
        <w:div w:id="173535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rst.author@first-third.edu" TargetMode="External"/><Relationship Id="rId13" Type="http://schemas.openxmlformats.org/officeDocument/2006/relationships/footer" Target="footer1.xml"/><Relationship Id="rId18" Type="http://schemas.openxmlformats.org/officeDocument/2006/relationships/hyperlink" Target="https://thebigpicture-academicwriting.digi.hansreitzel.d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prints.qut.edu.au/129860/" TargetMode="External"/><Relationship Id="rId2" Type="http://schemas.openxmlformats.org/officeDocument/2006/relationships/numbering" Target="numbering.xml"/><Relationship Id="rId16" Type="http://schemas.openxmlformats.org/officeDocument/2006/relationships/hyperlink" Target="https://doi.org/10.1037/ppm000018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second.author@second.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3third.author@first-third.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second.author@second.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098659788"/>
        <w:category>
          <w:name w:val="General"/>
          <w:gallery w:val="placeholder"/>
        </w:category>
        <w:types>
          <w:type w:val="bbPlcHdr"/>
        </w:types>
        <w:behaviors>
          <w:behavior w:val="content"/>
        </w:behaviors>
        <w:guid w:val="{FA380805-2748-470C-BDBF-7591512C892A}"/>
      </w:docPartPr>
      <w:docPartBody>
        <w:p w:rsidR="006D61DA" w:rsidRDefault="006D61DA">
          <w:r w:rsidRPr="00DB00EB">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1DA"/>
    <w:rsid w:val="000A7F32"/>
    <w:rsid w:val="003972D7"/>
    <w:rsid w:val="003F50CD"/>
    <w:rsid w:val="00606F58"/>
    <w:rsid w:val="00667C23"/>
    <w:rsid w:val="006D61DA"/>
    <w:rsid w:val="008D21DE"/>
    <w:rsid w:val="00B83EDA"/>
    <w:rsid w:val="00BB6CEF"/>
    <w:rsid w:val="00BC214E"/>
    <w:rsid w:val="00C734BF"/>
    <w:rsid w:val="00EF6492"/>
    <w:rsid w:val="00F5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1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2C0F-9EAA-4E6B-BB2D-F2F8E11E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17351</CharactersWithSpaces>
  <SharedDoc>false</SharedDoc>
  <HLinks>
    <vt:vector size="18" baseType="variant">
      <vt:variant>
        <vt:i4>6553674</vt:i4>
      </vt:variant>
      <vt:variant>
        <vt:i4>6</vt:i4>
      </vt:variant>
      <vt:variant>
        <vt:i4>0</vt:i4>
      </vt:variant>
      <vt:variant>
        <vt:i4>5</vt:i4>
      </vt:variant>
      <vt:variant>
        <vt:lpwstr>mailto:2second.author@second.com</vt:lpwstr>
      </vt:variant>
      <vt:variant>
        <vt:lpwstr/>
      </vt:variant>
      <vt:variant>
        <vt:i4>196718</vt:i4>
      </vt:variant>
      <vt:variant>
        <vt:i4>3</vt:i4>
      </vt:variant>
      <vt:variant>
        <vt:i4>0</vt:i4>
      </vt:variant>
      <vt:variant>
        <vt:i4>5</vt:i4>
      </vt:variant>
      <vt:variant>
        <vt:lpwstr>mailto:3third.author@first-third.edu</vt:lpwstr>
      </vt:variant>
      <vt:variant>
        <vt:lpwstr/>
      </vt:variant>
      <vt:variant>
        <vt:i4>65655</vt:i4>
      </vt:variant>
      <vt:variant>
        <vt:i4>0</vt:i4>
      </vt:variant>
      <vt:variant>
        <vt:i4>0</vt:i4>
      </vt:variant>
      <vt:variant>
        <vt:i4>5</vt:i4>
      </vt:variant>
      <vt:variant>
        <vt:lpwstr>mailto:1first.author@first-third.edu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Administrator</cp:lastModifiedBy>
  <cp:revision>4</cp:revision>
  <cp:lastPrinted>2024-03-01T21:35:00Z</cp:lastPrinted>
  <dcterms:created xsi:type="dcterms:W3CDTF">2024-03-14T14:25:00Z</dcterms:created>
  <dcterms:modified xsi:type="dcterms:W3CDTF">2024-03-16T08:37:00Z</dcterms:modified>
</cp:coreProperties>
</file>